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0036" w14:textId="77777777" w:rsidR="008B6D28" w:rsidRDefault="003B642D" w:rsidP="008B6D28">
      <w:pPr>
        <w:jc w:val="center"/>
        <w:rPr>
          <w:rFonts w:ascii="ＭＳ 明朝" w:eastAsia="ＭＳ 明朝" w:hAnsi="ＭＳ 明朝"/>
        </w:rPr>
      </w:pPr>
      <w:r>
        <w:rPr>
          <w:rFonts w:ascii="ＭＳ 明朝" w:eastAsia="ＭＳ 明朝" w:hAnsi="ＭＳ 明朝" w:hint="eastAsia"/>
        </w:rPr>
        <w:t>「</w:t>
      </w:r>
      <w:r w:rsidRPr="000A5831">
        <w:rPr>
          <w:rFonts w:ascii="ＭＳ 明朝" w:eastAsia="ＭＳ 明朝" w:hAnsi="ＭＳ 明朝" w:hint="eastAsia"/>
        </w:rPr>
        <w:t>第</w:t>
      </w:r>
      <w:r w:rsidR="00A54196">
        <w:rPr>
          <w:rFonts w:ascii="ＭＳ 明朝" w:eastAsia="ＭＳ 明朝" w:hAnsi="ＭＳ 明朝" w:hint="eastAsia"/>
        </w:rPr>
        <w:t>２</w:t>
      </w:r>
      <w:r w:rsidRPr="000A5831">
        <w:rPr>
          <w:rFonts w:ascii="ＭＳ 明朝" w:eastAsia="ＭＳ 明朝" w:hAnsi="ＭＳ 明朝" w:hint="eastAsia"/>
        </w:rPr>
        <w:t>次高鍋町環境基本計画</w:t>
      </w:r>
      <w:r>
        <w:rPr>
          <w:rFonts w:ascii="ＭＳ 明朝" w:eastAsia="ＭＳ 明朝" w:hAnsi="ＭＳ 明朝" w:hint="eastAsia"/>
        </w:rPr>
        <w:t>」</w:t>
      </w:r>
      <w:r w:rsidRPr="000A5831">
        <w:rPr>
          <w:rFonts w:ascii="ＭＳ 明朝" w:eastAsia="ＭＳ 明朝" w:hAnsi="ＭＳ 明朝" w:hint="eastAsia"/>
        </w:rPr>
        <w:t>及び</w:t>
      </w:r>
      <w:r>
        <w:rPr>
          <w:rFonts w:ascii="ＭＳ 明朝" w:eastAsia="ＭＳ 明朝" w:hAnsi="ＭＳ 明朝" w:hint="eastAsia"/>
        </w:rPr>
        <w:t>「</w:t>
      </w:r>
      <w:r w:rsidRPr="000A5831">
        <w:rPr>
          <w:rFonts w:ascii="ＭＳ 明朝" w:eastAsia="ＭＳ 明朝" w:hAnsi="ＭＳ 明朝" w:hint="eastAsia"/>
        </w:rPr>
        <w:t>高鍋町</w:t>
      </w:r>
      <w:r w:rsidRPr="00B11070">
        <w:rPr>
          <w:rFonts w:ascii="ＭＳ 明朝" w:eastAsia="ＭＳ 明朝" w:hAnsi="ＭＳ 明朝"/>
        </w:rPr>
        <w:t>地球温暖化対策実行計画</w:t>
      </w:r>
      <w:r>
        <w:rPr>
          <w:rFonts w:ascii="ＭＳ 明朝" w:eastAsia="ＭＳ 明朝" w:hAnsi="ＭＳ 明朝" w:hint="eastAsia"/>
        </w:rPr>
        <w:t>（区域施策編）」</w:t>
      </w:r>
    </w:p>
    <w:p w14:paraId="1823A45F" w14:textId="3724EC1E" w:rsidR="000A0331" w:rsidRPr="00EE402A" w:rsidRDefault="003B642D" w:rsidP="008B6D28">
      <w:pPr>
        <w:jc w:val="center"/>
        <w:rPr>
          <w:rFonts w:asciiTheme="minorEastAsia" w:hAnsiTheme="minorEastAsia"/>
          <w:b/>
          <w:bCs/>
          <w:sz w:val="20"/>
          <w:szCs w:val="20"/>
        </w:rPr>
      </w:pPr>
      <w:r w:rsidRPr="00B11070">
        <w:rPr>
          <w:rFonts w:ascii="ＭＳ 明朝" w:eastAsia="ＭＳ 明朝" w:hAnsi="ＭＳ 明朝"/>
        </w:rPr>
        <w:t>策定</w:t>
      </w:r>
      <w:r w:rsidRPr="003B642D">
        <w:rPr>
          <w:rFonts w:ascii="ＭＳ 明朝" w:eastAsia="ＭＳ 明朝" w:hAnsi="ＭＳ 明朝" w:hint="eastAsia"/>
        </w:rPr>
        <w:t>業務</w:t>
      </w:r>
      <w:r w:rsidR="00A54196">
        <w:rPr>
          <w:rFonts w:ascii="ＭＳ 明朝" w:eastAsia="ＭＳ 明朝" w:hAnsi="ＭＳ 明朝" w:hint="eastAsia"/>
        </w:rPr>
        <w:t>委託</w:t>
      </w:r>
      <w:r w:rsidR="00566D4F" w:rsidRPr="003B642D">
        <w:rPr>
          <w:rFonts w:asciiTheme="minorEastAsia" w:hAnsiTheme="minorEastAsia" w:hint="eastAsia"/>
          <w:sz w:val="20"/>
          <w:szCs w:val="20"/>
        </w:rPr>
        <w:t>仕様書</w:t>
      </w:r>
    </w:p>
    <w:p w14:paraId="13D2EF18" w14:textId="77777777" w:rsidR="000A0331" w:rsidRPr="00A33DDF" w:rsidRDefault="000A0331" w:rsidP="00A33DDF">
      <w:pPr>
        <w:jc w:val="left"/>
        <w:rPr>
          <w:rFonts w:asciiTheme="minorEastAsia" w:hAnsiTheme="minorEastAsia"/>
          <w:sz w:val="20"/>
          <w:szCs w:val="20"/>
        </w:rPr>
      </w:pPr>
    </w:p>
    <w:p w14:paraId="642C8FC3" w14:textId="5DADC27F" w:rsidR="00C702FC" w:rsidRDefault="00566D4F" w:rsidP="008B6D28">
      <w:pPr>
        <w:ind w:firstLineChars="100" w:firstLine="200"/>
        <w:jc w:val="left"/>
        <w:rPr>
          <w:rFonts w:asciiTheme="minorEastAsia" w:hAnsiTheme="minorEastAsia"/>
          <w:sz w:val="20"/>
          <w:szCs w:val="20"/>
        </w:rPr>
      </w:pPr>
      <w:r w:rsidRPr="00EE402A">
        <w:rPr>
          <w:rFonts w:asciiTheme="minorEastAsia" w:hAnsiTheme="minorEastAsia"/>
          <w:sz w:val="20"/>
          <w:szCs w:val="20"/>
        </w:rPr>
        <w:t>本仕様書は</w:t>
      </w:r>
      <w:r w:rsidRPr="00E670D5">
        <w:rPr>
          <w:rFonts w:asciiTheme="minorEastAsia" w:hAnsiTheme="minorEastAsia"/>
          <w:sz w:val="20"/>
          <w:szCs w:val="20"/>
        </w:rPr>
        <w:t>、</w:t>
      </w:r>
      <w:r w:rsidR="003B642D" w:rsidRPr="00E670D5">
        <w:rPr>
          <w:rFonts w:asciiTheme="minorEastAsia" w:hAnsiTheme="minorEastAsia"/>
          <w:sz w:val="20"/>
          <w:szCs w:val="20"/>
        </w:rPr>
        <w:t>高鍋町</w:t>
      </w:r>
      <w:r w:rsidRPr="00E670D5">
        <w:rPr>
          <w:rFonts w:asciiTheme="minorEastAsia" w:hAnsiTheme="minorEastAsia"/>
          <w:sz w:val="20"/>
          <w:szCs w:val="20"/>
        </w:rPr>
        <w:t>（以下、「</w:t>
      </w:r>
      <w:r w:rsidRPr="00E670D5">
        <w:rPr>
          <w:rFonts w:asciiTheme="minorEastAsia" w:hAnsiTheme="minorEastAsia" w:hint="eastAsia"/>
          <w:sz w:val="20"/>
          <w:szCs w:val="20"/>
        </w:rPr>
        <w:t>本町</w:t>
      </w:r>
      <w:r w:rsidRPr="00E670D5">
        <w:rPr>
          <w:rFonts w:asciiTheme="minorEastAsia" w:hAnsiTheme="minorEastAsia"/>
          <w:sz w:val="20"/>
          <w:szCs w:val="20"/>
        </w:rPr>
        <w:t>」という。）が行う</w:t>
      </w:r>
      <w:r w:rsidR="003B642D" w:rsidRPr="00E670D5">
        <w:rPr>
          <w:rFonts w:ascii="ＭＳ 明朝" w:eastAsia="ＭＳ 明朝" w:hAnsi="ＭＳ 明朝" w:hint="eastAsia"/>
        </w:rPr>
        <w:t>「第</w:t>
      </w:r>
      <w:r w:rsidR="00A54196">
        <w:rPr>
          <w:rFonts w:ascii="ＭＳ 明朝" w:eastAsia="ＭＳ 明朝" w:hAnsi="ＭＳ 明朝" w:hint="eastAsia"/>
        </w:rPr>
        <w:t>２</w:t>
      </w:r>
      <w:r w:rsidR="003B642D" w:rsidRPr="00E670D5">
        <w:rPr>
          <w:rFonts w:ascii="ＭＳ 明朝" w:eastAsia="ＭＳ 明朝" w:hAnsi="ＭＳ 明朝" w:hint="eastAsia"/>
        </w:rPr>
        <w:t>次高鍋町環境基本計画」及び「高鍋町</w:t>
      </w:r>
      <w:r w:rsidR="003B642D" w:rsidRPr="00E670D5">
        <w:rPr>
          <w:rFonts w:ascii="ＭＳ 明朝" w:eastAsia="ＭＳ 明朝" w:hAnsi="ＭＳ 明朝"/>
        </w:rPr>
        <w:t>地球温暖化対策実行計画</w:t>
      </w:r>
      <w:r w:rsidR="003B642D" w:rsidRPr="00E670D5">
        <w:rPr>
          <w:rFonts w:ascii="ＭＳ 明朝" w:eastAsia="ＭＳ 明朝" w:hAnsi="ＭＳ 明朝" w:hint="eastAsia"/>
        </w:rPr>
        <w:t>（区域施策編）」</w:t>
      </w:r>
      <w:r w:rsidR="003B642D" w:rsidRPr="00E670D5">
        <w:rPr>
          <w:rFonts w:ascii="ＭＳ 明朝" w:eastAsia="ＭＳ 明朝" w:hAnsi="ＭＳ 明朝"/>
        </w:rPr>
        <w:t>策定</w:t>
      </w:r>
      <w:r w:rsidR="008B6D28">
        <w:rPr>
          <w:rFonts w:ascii="ＭＳ 明朝" w:eastAsia="ＭＳ 明朝" w:hAnsi="ＭＳ 明朝" w:hint="eastAsia"/>
        </w:rPr>
        <w:t>業務</w:t>
      </w:r>
      <w:r w:rsidRPr="00E670D5">
        <w:rPr>
          <w:rFonts w:asciiTheme="minorEastAsia" w:hAnsiTheme="minorEastAsia"/>
          <w:sz w:val="20"/>
          <w:szCs w:val="20"/>
        </w:rPr>
        <w:t>(以下、「本業務」という。)」にかかる基本事項について定めるものである。</w:t>
      </w:r>
    </w:p>
    <w:p w14:paraId="73CFE180" w14:textId="2F3FF899" w:rsidR="00A54196" w:rsidRPr="00E670D5" w:rsidRDefault="00A54196" w:rsidP="008B6D28">
      <w:pPr>
        <w:ind w:firstLineChars="100" w:firstLine="200"/>
        <w:jc w:val="left"/>
        <w:rPr>
          <w:rFonts w:ascii="ＭＳ 明朝" w:eastAsia="ＭＳ 明朝" w:hAnsi="ＭＳ 明朝"/>
        </w:rPr>
      </w:pPr>
      <w:r>
        <w:rPr>
          <w:rFonts w:asciiTheme="minorEastAsia" w:hAnsiTheme="minorEastAsia" w:hint="eastAsia"/>
          <w:sz w:val="20"/>
          <w:szCs w:val="20"/>
        </w:rPr>
        <w:t>受注者は、本仕様書及び関係法規に準拠し、業務を実施するものとする。</w:t>
      </w:r>
    </w:p>
    <w:p w14:paraId="761CA709" w14:textId="77777777" w:rsidR="00A33DDF" w:rsidRDefault="00A33DDF" w:rsidP="00A33DDF">
      <w:pPr>
        <w:jc w:val="left"/>
        <w:rPr>
          <w:rFonts w:asciiTheme="minorEastAsia" w:hAnsiTheme="minorEastAsia"/>
          <w:sz w:val="20"/>
          <w:szCs w:val="20"/>
        </w:rPr>
      </w:pPr>
    </w:p>
    <w:p w14:paraId="0ACB5ACA" w14:textId="76675B0B" w:rsidR="00C702FC" w:rsidRPr="00E670D5" w:rsidRDefault="00566D4F" w:rsidP="00A33DDF">
      <w:pPr>
        <w:jc w:val="left"/>
        <w:rPr>
          <w:rFonts w:asciiTheme="minorEastAsia" w:hAnsiTheme="minorEastAsia"/>
          <w:b/>
          <w:bCs/>
          <w:sz w:val="20"/>
          <w:szCs w:val="20"/>
        </w:rPr>
      </w:pPr>
      <w:r w:rsidRPr="00E670D5">
        <w:rPr>
          <w:rFonts w:asciiTheme="minorEastAsia" w:hAnsiTheme="minorEastAsia"/>
          <w:b/>
          <w:bCs/>
          <w:sz w:val="20"/>
          <w:szCs w:val="20"/>
        </w:rPr>
        <w:t xml:space="preserve">１．業務名称 </w:t>
      </w:r>
    </w:p>
    <w:p w14:paraId="04FAA9C6" w14:textId="45C8DFA3" w:rsidR="003B642D" w:rsidRPr="00E670D5" w:rsidRDefault="003B642D" w:rsidP="008B6D28">
      <w:pPr>
        <w:ind w:firstLineChars="100" w:firstLine="210"/>
        <w:jc w:val="left"/>
        <w:rPr>
          <w:rFonts w:ascii="ＭＳ 明朝" w:eastAsia="ＭＳ 明朝" w:hAnsi="ＭＳ 明朝"/>
        </w:rPr>
      </w:pPr>
      <w:bookmarkStart w:id="0" w:name="_Hlk201231351"/>
      <w:r w:rsidRPr="00E670D5">
        <w:rPr>
          <w:rFonts w:ascii="ＭＳ 明朝" w:eastAsia="ＭＳ 明朝" w:hAnsi="ＭＳ 明朝" w:hint="eastAsia"/>
        </w:rPr>
        <w:t>「第</w:t>
      </w:r>
      <w:r w:rsidR="00A54196">
        <w:rPr>
          <w:rFonts w:ascii="ＭＳ 明朝" w:eastAsia="ＭＳ 明朝" w:hAnsi="ＭＳ 明朝" w:hint="eastAsia"/>
        </w:rPr>
        <w:t>２</w:t>
      </w:r>
      <w:r w:rsidRPr="00E670D5">
        <w:rPr>
          <w:rFonts w:ascii="ＭＳ 明朝" w:eastAsia="ＭＳ 明朝" w:hAnsi="ＭＳ 明朝" w:hint="eastAsia"/>
        </w:rPr>
        <w:t>次高鍋町環境基本計画」及び「高鍋町</w:t>
      </w:r>
      <w:r w:rsidRPr="00E670D5">
        <w:rPr>
          <w:rFonts w:ascii="ＭＳ 明朝" w:eastAsia="ＭＳ 明朝" w:hAnsi="ＭＳ 明朝"/>
        </w:rPr>
        <w:t>地球温暖化対策実行計画</w:t>
      </w:r>
      <w:r w:rsidRPr="00E670D5">
        <w:rPr>
          <w:rFonts w:ascii="ＭＳ 明朝" w:eastAsia="ＭＳ 明朝" w:hAnsi="ＭＳ 明朝" w:hint="eastAsia"/>
        </w:rPr>
        <w:t>（区域施策編）」</w:t>
      </w:r>
      <w:r w:rsidR="00E670D5" w:rsidRPr="00E670D5">
        <w:rPr>
          <w:rFonts w:ascii="ＭＳ 明朝" w:eastAsia="ＭＳ 明朝" w:hAnsi="ＭＳ 明朝" w:hint="eastAsia"/>
        </w:rPr>
        <w:t>策定業務</w:t>
      </w:r>
      <w:r w:rsidR="00A54196">
        <w:rPr>
          <w:rFonts w:ascii="ＭＳ 明朝" w:eastAsia="ＭＳ 明朝" w:hAnsi="ＭＳ 明朝" w:hint="eastAsia"/>
        </w:rPr>
        <w:t>委託</w:t>
      </w:r>
    </w:p>
    <w:bookmarkEnd w:id="0"/>
    <w:p w14:paraId="3C83ABFA" w14:textId="77777777" w:rsidR="00C702FC" w:rsidRPr="00A54196" w:rsidRDefault="00C702FC" w:rsidP="00A33DDF">
      <w:pPr>
        <w:jc w:val="left"/>
        <w:rPr>
          <w:rFonts w:asciiTheme="minorEastAsia" w:hAnsiTheme="minorEastAsia"/>
          <w:sz w:val="20"/>
          <w:szCs w:val="20"/>
        </w:rPr>
      </w:pPr>
    </w:p>
    <w:p w14:paraId="3ED13BE4" w14:textId="77777777" w:rsidR="00C702FC" w:rsidRPr="00E670D5" w:rsidRDefault="00566D4F" w:rsidP="00A33DDF">
      <w:pPr>
        <w:jc w:val="left"/>
        <w:rPr>
          <w:rFonts w:asciiTheme="minorEastAsia" w:hAnsiTheme="minorEastAsia"/>
          <w:b/>
          <w:bCs/>
          <w:sz w:val="20"/>
          <w:szCs w:val="20"/>
        </w:rPr>
      </w:pPr>
      <w:r w:rsidRPr="00E670D5">
        <w:rPr>
          <w:rFonts w:asciiTheme="minorEastAsia" w:hAnsiTheme="minorEastAsia"/>
          <w:b/>
          <w:bCs/>
          <w:sz w:val="20"/>
          <w:szCs w:val="20"/>
        </w:rPr>
        <w:t xml:space="preserve">２．業務の目的 </w:t>
      </w:r>
    </w:p>
    <w:p w14:paraId="441514A3" w14:textId="5D735330" w:rsidR="003D2997" w:rsidRPr="003D2997" w:rsidRDefault="003D2997" w:rsidP="008B6D28">
      <w:pPr>
        <w:ind w:firstLineChars="100" w:firstLine="200"/>
        <w:jc w:val="left"/>
        <w:rPr>
          <w:rFonts w:asciiTheme="minorEastAsia" w:hAnsiTheme="minorEastAsia"/>
          <w:sz w:val="20"/>
          <w:szCs w:val="20"/>
        </w:rPr>
      </w:pPr>
      <w:r w:rsidRPr="003D2997">
        <w:rPr>
          <w:rFonts w:asciiTheme="minorEastAsia" w:hAnsiTheme="minorEastAsia" w:hint="eastAsia"/>
          <w:sz w:val="20"/>
          <w:szCs w:val="20"/>
        </w:rPr>
        <w:t>本町では、平成</w:t>
      </w:r>
      <w:r w:rsidRPr="003D2997">
        <w:rPr>
          <w:rFonts w:asciiTheme="minorEastAsia" w:hAnsiTheme="minorEastAsia"/>
          <w:sz w:val="20"/>
          <w:szCs w:val="20"/>
        </w:rPr>
        <w:t xml:space="preserve"> </w:t>
      </w:r>
      <w:r w:rsidRPr="003D2997">
        <w:rPr>
          <w:rFonts w:asciiTheme="minorEastAsia" w:hAnsiTheme="minorEastAsia" w:hint="eastAsia"/>
          <w:sz w:val="20"/>
          <w:szCs w:val="20"/>
        </w:rPr>
        <w:t>25</w:t>
      </w:r>
      <w:r w:rsidRPr="003D2997">
        <w:rPr>
          <w:rFonts w:asciiTheme="minorEastAsia" w:hAnsiTheme="minorEastAsia"/>
          <w:sz w:val="20"/>
          <w:szCs w:val="20"/>
        </w:rPr>
        <w:t>年 3 月に</w:t>
      </w:r>
      <w:r w:rsidRPr="003D2997">
        <w:rPr>
          <w:rFonts w:asciiTheme="minorEastAsia" w:hAnsiTheme="minorEastAsia" w:hint="eastAsia"/>
          <w:sz w:val="20"/>
          <w:szCs w:val="20"/>
        </w:rPr>
        <w:t>「高鍋町環境</w:t>
      </w:r>
      <w:r w:rsidRPr="003D2997">
        <w:rPr>
          <w:rFonts w:asciiTheme="minorEastAsia" w:hAnsiTheme="minorEastAsia"/>
          <w:sz w:val="20"/>
          <w:szCs w:val="20"/>
        </w:rPr>
        <w:t>基本計画</w:t>
      </w:r>
      <w:r w:rsidRPr="003D2997">
        <w:rPr>
          <w:rFonts w:asciiTheme="minorEastAsia" w:hAnsiTheme="minorEastAsia" w:hint="eastAsia"/>
          <w:sz w:val="20"/>
          <w:szCs w:val="20"/>
        </w:rPr>
        <w:t>」</w:t>
      </w:r>
      <w:r w:rsidRPr="003D2997">
        <w:rPr>
          <w:rFonts w:asciiTheme="minorEastAsia" w:hAnsiTheme="minorEastAsia"/>
          <w:sz w:val="20"/>
          <w:szCs w:val="20"/>
        </w:rPr>
        <w:t>を策定</w:t>
      </w:r>
      <w:r w:rsidRPr="003D2997">
        <w:rPr>
          <w:rFonts w:asciiTheme="minorEastAsia" w:hAnsiTheme="minorEastAsia" w:hint="eastAsia"/>
          <w:sz w:val="20"/>
          <w:szCs w:val="20"/>
        </w:rPr>
        <w:t>し、令和3年3月に「第4次高鍋町地球温暖化対策実行計画（事務事業編）」を策定した。令和7</w:t>
      </w:r>
      <w:r w:rsidRPr="003D2997">
        <w:rPr>
          <w:rFonts w:asciiTheme="minorEastAsia" w:hAnsiTheme="minorEastAsia"/>
          <w:sz w:val="20"/>
          <w:szCs w:val="20"/>
        </w:rPr>
        <w:t>年</w:t>
      </w:r>
      <w:r w:rsidRPr="003D2997">
        <w:rPr>
          <w:rFonts w:asciiTheme="minorEastAsia" w:hAnsiTheme="minorEastAsia" w:hint="eastAsia"/>
          <w:sz w:val="20"/>
          <w:szCs w:val="20"/>
        </w:rPr>
        <w:t>度末に同計画の期間満了を迎えることから</w:t>
      </w:r>
      <w:r w:rsidR="009F5B5F">
        <w:rPr>
          <w:rFonts w:asciiTheme="minorEastAsia" w:hAnsiTheme="minorEastAsia" w:hint="eastAsia"/>
          <w:sz w:val="20"/>
          <w:szCs w:val="20"/>
        </w:rPr>
        <w:t>改定</w:t>
      </w:r>
      <w:r w:rsidRPr="003D2997">
        <w:rPr>
          <w:rFonts w:asciiTheme="minorEastAsia" w:hAnsiTheme="minorEastAsia" w:hint="eastAsia"/>
          <w:sz w:val="20"/>
          <w:szCs w:val="20"/>
        </w:rPr>
        <w:t>を行うものである。</w:t>
      </w:r>
    </w:p>
    <w:p w14:paraId="7886382A" w14:textId="08490277" w:rsidR="003D2997" w:rsidRPr="003D2997" w:rsidRDefault="003D2997" w:rsidP="008B6D28">
      <w:pPr>
        <w:ind w:firstLineChars="100" w:firstLine="200"/>
        <w:jc w:val="left"/>
        <w:rPr>
          <w:rFonts w:asciiTheme="minorEastAsia" w:hAnsiTheme="minorEastAsia"/>
          <w:sz w:val="20"/>
          <w:szCs w:val="20"/>
        </w:rPr>
      </w:pPr>
      <w:r w:rsidRPr="003D2997">
        <w:rPr>
          <w:rFonts w:asciiTheme="minorEastAsia" w:hAnsiTheme="minorEastAsia" w:hint="eastAsia"/>
          <w:sz w:val="20"/>
          <w:szCs w:val="20"/>
        </w:rPr>
        <w:t>また、令和</w:t>
      </w:r>
      <w:r w:rsidRPr="003D2997">
        <w:rPr>
          <w:rFonts w:asciiTheme="minorEastAsia" w:hAnsiTheme="minorEastAsia"/>
          <w:sz w:val="20"/>
          <w:szCs w:val="20"/>
        </w:rPr>
        <w:t>3年10月、国は温室効果ガスを2030年度までに2013年度比46％の削減目標から</w:t>
      </w:r>
      <w:r w:rsidRPr="003D2997">
        <w:rPr>
          <w:rFonts w:asciiTheme="minorEastAsia" w:hAnsiTheme="minorEastAsia" w:hint="eastAsia"/>
          <w:sz w:val="20"/>
          <w:szCs w:val="20"/>
        </w:rPr>
        <w:t xml:space="preserve">　</w:t>
      </w:r>
      <w:r w:rsidRPr="003D2997">
        <w:rPr>
          <w:rFonts w:asciiTheme="minorEastAsia" w:hAnsiTheme="minorEastAsia"/>
          <w:sz w:val="20"/>
          <w:szCs w:val="20"/>
        </w:rPr>
        <w:t>50％削減を目標とする計画を閣議決定され</w:t>
      </w:r>
      <w:r w:rsidRPr="003D2997">
        <w:rPr>
          <w:rFonts w:asciiTheme="minorEastAsia" w:hAnsiTheme="minorEastAsia" w:hint="eastAsia"/>
          <w:sz w:val="20"/>
          <w:szCs w:val="20"/>
        </w:rPr>
        <w:t>、本町においても、豊かな自然環境を守り、地域の脱炭素化を一層加速していく必要があることから、</w:t>
      </w:r>
      <w:r w:rsidRPr="003D2997">
        <w:rPr>
          <w:rFonts w:asciiTheme="minorEastAsia" w:hAnsiTheme="minorEastAsia"/>
          <w:sz w:val="20"/>
          <w:szCs w:val="20"/>
        </w:rPr>
        <w:t>202</w:t>
      </w:r>
      <w:r w:rsidRPr="003D2997">
        <w:rPr>
          <w:rFonts w:asciiTheme="minorEastAsia" w:hAnsiTheme="minorEastAsia" w:hint="eastAsia"/>
          <w:sz w:val="20"/>
          <w:szCs w:val="20"/>
        </w:rPr>
        <w:t>2</w:t>
      </w:r>
      <w:r w:rsidRPr="003D2997">
        <w:rPr>
          <w:rFonts w:asciiTheme="minorEastAsia" w:hAnsiTheme="minorEastAsia"/>
          <w:sz w:val="20"/>
          <w:szCs w:val="20"/>
        </w:rPr>
        <w:t>年</w:t>
      </w:r>
      <w:r w:rsidRPr="003D2997">
        <w:rPr>
          <w:rFonts w:asciiTheme="minorEastAsia" w:hAnsiTheme="minorEastAsia" w:hint="eastAsia"/>
          <w:sz w:val="20"/>
          <w:szCs w:val="20"/>
        </w:rPr>
        <w:t>3</w:t>
      </w:r>
      <w:r w:rsidRPr="003D2997">
        <w:rPr>
          <w:rFonts w:asciiTheme="minorEastAsia" w:hAnsiTheme="minorEastAsia"/>
          <w:sz w:val="20"/>
          <w:szCs w:val="20"/>
        </w:rPr>
        <w:t>月に「高鍋町ゼロカーボンシティ宣言」を行い、2050年までに二酸</w:t>
      </w:r>
      <w:r w:rsidRPr="003D2997">
        <w:rPr>
          <w:rFonts w:asciiTheme="minorEastAsia" w:hAnsiTheme="minorEastAsia" w:hint="eastAsia"/>
          <w:sz w:val="20"/>
          <w:szCs w:val="20"/>
        </w:rPr>
        <w:t>化炭素排出量実質ゼロを目指すこととしている。「</w:t>
      </w:r>
      <w:r w:rsidRPr="003D2997">
        <w:rPr>
          <w:rFonts w:asciiTheme="minorEastAsia" w:hAnsiTheme="minorEastAsia"/>
          <w:sz w:val="20"/>
          <w:szCs w:val="20"/>
        </w:rPr>
        <w:t>2050年カーボンニュートラル」の実現に向け、本町の課題や目指すべき方</w:t>
      </w:r>
      <w:r w:rsidRPr="003D2997">
        <w:rPr>
          <w:rFonts w:asciiTheme="minorEastAsia" w:hAnsiTheme="minorEastAsia" w:hint="eastAsia"/>
          <w:sz w:val="20"/>
          <w:szCs w:val="20"/>
        </w:rPr>
        <w:t>向性を明らかにするための必要な調査や分析、基本的な方針、講ずべき施策の基本方向や地域特性等を定めた「</w:t>
      </w:r>
      <w:bookmarkStart w:id="1" w:name="_Hlk201738253"/>
      <w:r w:rsidRPr="003D2997">
        <w:rPr>
          <w:rFonts w:asciiTheme="minorEastAsia" w:hAnsiTheme="minorEastAsia" w:hint="eastAsia"/>
          <w:sz w:val="20"/>
          <w:szCs w:val="20"/>
        </w:rPr>
        <w:t>高鍋町地球温暖化対策実行計画</w:t>
      </w:r>
      <w:bookmarkEnd w:id="1"/>
      <w:r w:rsidRPr="003D2997">
        <w:rPr>
          <w:rFonts w:asciiTheme="minorEastAsia" w:hAnsiTheme="minorEastAsia" w:hint="eastAsia"/>
          <w:sz w:val="20"/>
          <w:szCs w:val="20"/>
        </w:rPr>
        <w:t>（区域施策編）」及び「</w:t>
      </w:r>
      <w:bookmarkStart w:id="2" w:name="_Hlk201738339"/>
      <w:r w:rsidRPr="003D2997">
        <w:rPr>
          <w:rFonts w:asciiTheme="minorEastAsia" w:hAnsiTheme="minorEastAsia" w:hint="eastAsia"/>
          <w:sz w:val="20"/>
          <w:szCs w:val="20"/>
        </w:rPr>
        <w:t>高鍋町気候変動適応計画</w:t>
      </w:r>
      <w:bookmarkEnd w:id="2"/>
      <w:r w:rsidRPr="003D2997">
        <w:rPr>
          <w:rFonts w:asciiTheme="minorEastAsia" w:hAnsiTheme="minorEastAsia" w:hint="eastAsia"/>
          <w:sz w:val="20"/>
          <w:szCs w:val="20"/>
        </w:rPr>
        <w:t>」を新たに策定するこ</w:t>
      </w:r>
      <w:r w:rsidR="004446A5">
        <w:rPr>
          <w:rFonts w:asciiTheme="minorEastAsia" w:hAnsiTheme="minorEastAsia" w:hint="eastAsia"/>
          <w:sz w:val="20"/>
          <w:szCs w:val="20"/>
        </w:rPr>
        <w:t>と</w:t>
      </w:r>
      <w:r w:rsidRPr="003D2997">
        <w:rPr>
          <w:rFonts w:asciiTheme="minorEastAsia" w:hAnsiTheme="minorEastAsia" w:hint="eastAsia"/>
          <w:sz w:val="20"/>
          <w:szCs w:val="20"/>
        </w:rPr>
        <w:t>とする。</w:t>
      </w:r>
    </w:p>
    <w:p w14:paraId="3BF51435" w14:textId="637E0873" w:rsidR="003D2997" w:rsidRDefault="003D2997" w:rsidP="008B6D28">
      <w:pPr>
        <w:ind w:firstLineChars="100" w:firstLine="200"/>
        <w:jc w:val="left"/>
        <w:rPr>
          <w:rFonts w:asciiTheme="minorEastAsia" w:hAnsiTheme="minorEastAsia"/>
          <w:sz w:val="20"/>
          <w:szCs w:val="20"/>
        </w:rPr>
      </w:pPr>
      <w:r w:rsidRPr="003D2997">
        <w:rPr>
          <w:rFonts w:asciiTheme="minorEastAsia" w:hAnsiTheme="minorEastAsia" w:hint="eastAsia"/>
          <w:sz w:val="20"/>
          <w:szCs w:val="20"/>
        </w:rPr>
        <w:t>本町の環境課題や取り組むべき事項において、脱炭素化の取組は重要事項であり、</w:t>
      </w:r>
      <w:r w:rsidR="005A3F9D">
        <w:rPr>
          <w:rFonts w:asciiTheme="minorEastAsia" w:hAnsiTheme="minorEastAsia" w:hint="eastAsia"/>
          <w:sz w:val="20"/>
          <w:szCs w:val="20"/>
        </w:rPr>
        <w:t>第２次</w:t>
      </w:r>
      <w:r w:rsidR="009F5B5F">
        <w:rPr>
          <w:rFonts w:asciiTheme="minorEastAsia" w:hAnsiTheme="minorEastAsia" w:hint="eastAsia"/>
          <w:sz w:val="20"/>
          <w:szCs w:val="20"/>
        </w:rPr>
        <w:t>高鍋町</w:t>
      </w:r>
      <w:r w:rsidR="005A3F9D">
        <w:rPr>
          <w:rFonts w:asciiTheme="minorEastAsia" w:hAnsiTheme="minorEastAsia" w:hint="eastAsia"/>
          <w:sz w:val="20"/>
          <w:szCs w:val="20"/>
        </w:rPr>
        <w:t>環境</w:t>
      </w:r>
      <w:r w:rsidRPr="003D2997">
        <w:rPr>
          <w:rFonts w:asciiTheme="minorEastAsia" w:hAnsiTheme="minorEastAsia" w:hint="eastAsia"/>
          <w:sz w:val="20"/>
          <w:szCs w:val="20"/>
        </w:rPr>
        <w:t>基本計画に</w:t>
      </w:r>
      <w:r>
        <w:rPr>
          <w:rFonts w:asciiTheme="minorEastAsia" w:hAnsiTheme="minorEastAsia" w:hint="eastAsia"/>
          <w:sz w:val="20"/>
          <w:szCs w:val="20"/>
        </w:rPr>
        <w:t>３つの</w:t>
      </w:r>
      <w:r w:rsidRPr="003D2997">
        <w:rPr>
          <w:rFonts w:asciiTheme="minorEastAsia" w:hAnsiTheme="minorEastAsia" w:hint="eastAsia"/>
          <w:sz w:val="20"/>
          <w:szCs w:val="20"/>
        </w:rPr>
        <w:t>計画</w:t>
      </w:r>
      <w:r>
        <w:rPr>
          <w:rFonts w:asciiTheme="minorEastAsia" w:hAnsiTheme="minorEastAsia" w:hint="eastAsia"/>
          <w:sz w:val="20"/>
          <w:szCs w:val="20"/>
        </w:rPr>
        <w:t>「</w:t>
      </w:r>
      <w:r w:rsidRPr="003D2997">
        <w:rPr>
          <w:rFonts w:asciiTheme="minorEastAsia" w:hAnsiTheme="minorEastAsia" w:hint="eastAsia"/>
          <w:sz w:val="20"/>
          <w:szCs w:val="20"/>
        </w:rPr>
        <w:t>高鍋町地球温暖化対策実行計画</w:t>
      </w:r>
      <w:r w:rsidR="00DD704A">
        <w:rPr>
          <w:rFonts w:asciiTheme="minorEastAsia" w:hAnsiTheme="minorEastAsia" w:hint="eastAsia"/>
          <w:sz w:val="20"/>
          <w:szCs w:val="20"/>
        </w:rPr>
        <w:t>（事務事業編・区域施策編）、</w:t>
      </w:r>
      <w:r w:rsidR="00DD704A" w:rsidRPr="003D2997">
        <w:rPr>
          <w:rFonts w:asciiTheme="minorEastAsia" w:hAnsiTheme="minorEastAsia" w:hint="eastAsia"/>
          <w:sz w:val="20"/>
          <w:szCs w:val="20"/>
        </w:rPr>
        <w:t>高鍋町気候変動適応計画</w:t>
      </w:r>
      <w:r>
        <w:rPr>
          <w:rFonts w:asciiTheme="minorEastAsia" w:hAnsiTheme="minorEastAsia" w:hint="eastAsia"/>
          <w:sz w:val="20"/>
          <w:szCs w:val="20"/>
        </w:rPr>
        <w:t>」</w:t>
      </w:r>
      <w:r w:rsidRPr="003D2997">
        <w:rPr>
          <w:rFonts w:asciiTheme="minorEastAsia" w:hAnsiTheme="minorEastAsia" w:hint="eastAsia"/>
          <w:sz w:val="20"/>
          <w:szCs w:val="20"/>
        </w:rPr>
        <w:t>を</w:t>
      </w:r>
      <w:r w:rsidR="00C96482">
        <w:rPr>
          <w:rFonts w:asciiTheme="minorEastAsia" w:hAnsiTheme="minorEastAsia" w:hint="eastAsia"/>
          <w:sz w:val="20"/>
          <w:szCs w:val="20"/>
        </w:rPr>
        <w:t>包含し</w:t>
      </w:r>
      <w:r w:rsidRPr="003D2997">
        <w:rPr>
          <w:rFonts w:asciiTheme="minorEastAsia" w:hAnsiTheme="minorEastAsia" w:hint="eastAsia"/>
          <w:sz w:val="20"/>
          <w:szCs w:val="20"/>
        </w:rPr>
        <w:t>、実効性のある計画を策定する</w:t>
      </w:r>
      <w:r w:rsidR="00D7363E">
        <w:rPr>
          <w:rFonts w:asciiTheme="minorEastAsia" w:hAnsiTheme="minorEastAsia" w:hint="eastAsia"/>
          <w:sz w:val="20"/>
          <w:szCs w:val="20"/>
        </w:rPr>
        <w:t>ことで、</w:t>
      </w:r>
      <w:r w:rsidR="00D7363E" w:rsidRPr="00E670D5">
        <w:rPr>
          <w:rFonts w:asciiTheme="minorEastAsia" w:hAnsiTheme="minorEastAsia" w:hint="eastAsia"/>
          <w:kern w:val="0"/>
          <w:sz w:val="20"/>
          <w:szCs w:val="20"/>
        </w:rPr>
        <w:t>本町</w:t>
      </w:r>
      <w:r w:rsidR="00D7363E" w:rsidRPr="00E670D5">
        <w:rPr>
          <w:rFonts w:asciiTheme="minorEastAsia" w:hAnsiTheme="minorEastAsia" w:hint="eastAsia"/>
          <w:sz w:val="20"/>
          <w:szCs w:val="20"/>
        </w:rPr>
        <w:t>、事業者、住民等の各主体が連携して地球温暖化対策に取り組んでいくことを目的とする。</w:t>
      </w:r>
    </w:p>
    <w:p w14:paraId="4C71173E" w14:textId="77777777" w:rsidR="003D2997" w:rsidRDefault="003D2997" w:rsidP="00A33DDF">
      <w:pPr>
        <w:ind w:firstLineChars="100" w:firstLine="200"/>
        <w:jc w:val="left"/>
        <w:rPr>
          <w:rFonts w:asciiTheme="minorEastAsia" w:hAnsiTheme="minorEastAsia"/>
          <w:sz w:val="20"/>
          <w:szCs w:val="20"/>
        </w:rPr>
      </w:pPr>
    </w:p>
    <w:p w14:paraId="3C8E1AED" w14:textId="77777777" w:rsidR="00A33DDF" w:rsidRDefault="00566D4F" w:rsidP="00A33DDF">
      <w:pPr>
        <w:jc w:val="left"/>
        <w:rPr>
          <w:rFonts w:asciiTheme="minorEastAsia" w:hAnsiTheme="minorEastAsia"/>
          <w:b/>
          <w:bCs/>
          <w:sz w:val="20"/>
          <w:szCs w:val="20"/>
        </w:rPr>
      </w:pPr>
      <w:r w:rsidRPr="00E670D5">
        <w:rPr>
          <w:rFonts w:asciiTheme="minorEastAsia" w:hAnsiTheme="minorEastAsia"/>
          <w:b/>
          <w:bCs/>
          <w:sz w:val="20"/>
          <w:szCs w:val="20"/>
        </w:rPr>
        <w:t xml:space="preserve">３．業務の内容 </w:t>
      </w:r>
    </w:p>
    <w:p w14:paraId="13EFC456" w14:textId="0A3C0B67" w:rsidR="00C702FC" w:rsidRPr="00A33DDF" w:rsidRDefault="00566D4F" w:rsidP="00A33DDF">
      <w:pPr>
        <w:jc w:val="left"/>
        <w:rPr>
          <w:rFonts w:asciiTheme="minorEastAsia" w:hAnsiTheme="minorEastAsia"/>
          <w:b/>
          <w:bCs/>
          <w:sz w:val="20"/>
          <w:szCs w:val="20"/>
        </w:rPr>
      </w:pPr>
      <w:r w:rsidRPr="00E670D5">
        <w:rPr>
          <w:rFonts w:asciiTheme="minorEastAsia" w:hAnsiTheme="minorEastAsia"/>
          <w:sz w:val="20"/>
          <w:szCs w:val="20"/>
        </w:rPr>
        <w:t xml:space="preserve">（１）計画準備 </w:t>
      </w:r>
    </w:p>
    <w:p w14:paraId="6EA6ABE0" w14:textId="37D7C43D" w:rsidR="00EE402A" w:rsidRPr="00E670D5" w:rsidRDefault="00566D4F" w:rsidP="00575B4B">
      <w:pPr>
        <w:ind w:leftChars="300" w:left="630"/>
        <w:jc w:val="left"/>
        <w:rPr>
          <w:rFonts w:asciiTheme="minorEastAsia" w:hAnsiTheme="minorEastAsia"/>
          <w:sz w:val="20"/>
          <w:szCs w:val="20"/>
        </w:rPr>
      </w:pPr>
      <w:r w:rsidRPr="00E670D5">
        <w:rPr>
          <w:rFonts w:asciiTheme="minorEastAsia" w:hAnsiTheme="minorEastAsia"/>
          <w:sz w:val="20"/>
          <w:szCs w:val="20"/>
        </w:rPr>
        <w:t>業務着手後</w:t>
      </w:r>
      <w:r w:rsidR="008B6D28">
        <w:rPr>
          <w:rFonts w:asciiTheme="minorEastAsia" w:hAnsiTheme="minorEastAsia" w:hint="eastAsia"/>
          <w:sz w:val="20"/>
          <w:szCs w:val="20"/>
        </w:rPr>
        <w:t>、</w:t>
      </w:r>
      <w:r w:rsidRPr="00E670D5">
        <w:rPr>
          <w:rFonts w:asciiTheme="minorEastAsia" w:hAnsiTheme="minorEastAsia"/>
          <w:sz w:val="20"/>
          <w:szCs w:val="20"/>
        </w:rPr>
        <w:t>速やかに業務の実施に際し</w:t>
      </w:r>
      <w:r w:rsidR="008B6D28">
        <w:rPr>
          <w:rFonts w:asciiTheme="minorEastAsia" w:hAnsiTheme="minorEastAsia" w:hint="eastAsia"/>
          <w:sz w:val="20"/>
          <w:szCs w:val="20"/>
        </w:rPr>
        <w:t>必要</w:t>
      </w:r>
      <w:r w:rsidRPr="00E670D5">
        <w:rPr>
          <w:rFonts w:asciiTheme="minorEastAsia" w:hAnsiTheme="minorEastAsia"/>
          <w:sz w:val="20"/>
          <w:szCs w:val="20"/>
        </w:rPr>
        <w:t>な計画及び準備等を行い、業務計画書を作成するものとする。</w:t>
      </w:r>
    </w:p>
    <w:p w14:paraId="1615CBFF" w14:textId="2F0C47D7" w:rsidR="00C702FC" w:rsidRPr="0036726B" w:rsidRDefault="0036726B" w:rsidP="0036726B">
      <w:pPr>
        <w:jc w:val="left"/>
        <w:rPr>
          <w:rFonts w:asciiTheme="minorEastAsia" w:hAnsiTheme="minorEastAsia"/>
          <w:sz w:val="20"/>
          <w:szCs w:val="20"/>
        </w:rPr>
      </w:pPr>
      <w:r>
        <w:rPr>
          <w:rFonts w:asciiTheme="minorEastAsia" w:hAnsiTheme="minorEastAsia" w:hint="eastAsia"/>
          <w:sz w:val="20"/>
          <w:szCs w:val="20"/>
        </w:rPr>
        <w:t>（２）</w:t>
      </w:r>
      <w:r w:rsidR="00EE402A" w:rsidRPr="0036726B">
        <w:rPr>
          <w:rFonts w:asciiTheme="minorEastAsia" w:hAnsiTheme="minorEastAsia" w:hint="eastAsia"/>
          <w:sz w:val="20"/>
          <w:szCs w:val="20"/>
        </w:rPr>
        <w:t>基本的事項の整理・検討</w:t>
      </w:r>
    </w:p>
    <w:p w14:paraId="255A6E25" w14:textId="3FB1D470" w:rsidR="007A7F98" w:rsidRDefault="00FE42D3" w:rsidP="00575B4B">
      <w:pPr>
        <w:ind w:leftChars="300" w:left="630"/>
        <w:jc w:val="left"/>
        <w:rPr>
          <w:rFonts w:asciiTheme="minorEastAsia" w:hAnsiTheme="minorEastAsia"/>
          <w:sz w:val="20"/>
          <w:szCs w:val="20"/>
        </w:rPr>
      </w:pPr>
      <w:r>
        <w:rPr>
          <w:rFonts w:asciiTheme="minorEastAsia" w:hAnsiTheme="minorEastAsia" w:hint="eastAsia"/>
          <w:sz w:val="20"/>
          <w:szCs w:val="20"/>
        </w:rPr>
        <w:t>本業務</w:t>
      </w:r>
      <w:r w:rsidR="00EE402A" w:rsidRPr="00E670D5">
        <w:rPr>
          <w:rFonts w:asciiTheme="minorEastAsia" w:hAnsiTheme="minorEastAsia"/>
          <w:sz w:val="20"/>
          <w:szCs w:val="20"/>
        </w:rPr>
        <w:t>の策定の背景や目的、対象範囲、計画の期間、基準年度の設定、 上位計画や関連計画との位置付けについて整理・検討する</w:t>
      </w:r>
      <w:r w:rsidR="00EE402A" w:rsidRPr="00E670D5">
        <w:rPr>
          <w:rFonts w:asciiTheme="minorEastAsia" w:hAnsiTheme="minorEastAsia" w:hint="eastAsia"/>
          <w:sz w:val="20"/>
          <w:szCs w:val="20"/>
        </w:rPr>
        <w:t>。その際、以下２項目は整理の上、整合をはかること。</w:t>
      </w:r>
    </w:p>
    <w:p w14:paraId="14B5C8DE" w14:textId="3BFA007F" w:rsidR="008B6D28" w:rsidRDefault="008B6D28" w:rsidP="0036726B">
      <w:pPr>
        <w:jc w:val="left"/>
        <w:rPr>
          <w:rFonts w:asciiTheme="minorEastAsia" w:hAnsiTheme="minorEastAsia"/>
          <w:sz w:val="20"/>
          <w:szCs w:val="20"/>
        </w:rPr>
      </w:pPr>
    </w:p>
    <w:p w14:paraId="00F1E008" w14:textId="5A2C48DA" w:rsidR="0036726B" w:rsidRDefault="0036726B" w:rsidP="0036726B">
      <w:pPr>
        <w:jc w:val="left"/>
        <w:rPr>
          <w:rFonts w:asciiTheme="minorEastAsia" w:hAnsiTheme="minorEastAsia"/>
          <w:sz w:val="20"/>
          <w:szCs w:val="20"/>
        </w:rPr>
      </w:pPr>
    </w:p>
    <w:p w14:paraId="706C9681" w14:textId="65263C54" w:rsidR="00C702FC" w:rsidRPr="00E670D5" w:rsidRDefault="00566D4F" w:rsidP="0036726B">
      <w:pPr>
        <w:pStyle w:val="a7"/>
        <w:numPr>
          <w:ilvl w:val="1"/>
          <w:numId w:val="26"/>
        </w:numPr>
        <w:ind w:leftChars="100" w:left="650"/>
        <w:jc w:val="left"/>
        <w:rPr>
          <w:rFonts w:asciiTheme="minorEastAsia" w:hAnsiTheme="minorEastAsia"/>
          <w:sz w:val="20"/>
          <w:szCs w:val="20"/>
        </w:rPr>
      </w:pPr>
      <w:r w:rsidRPr="00E670D5">
        <w:rPr>
          <w:rFonts w:asciiTheme="minorEastAsia" w:hAnsiTheme="minorEastAsia"/>
          <w:sz w:val="20"/>
          <w:szCs w:val="20"/>
        </w:rPr>
        <w:t xml:space="preserve">国等の政策動向の整理 </w:t>
      </w:r>
    </w:p>
    <w:p w14:paraId="640F42B1" w14:textId="110905AC" w:rsidR="00EE402A" w:rsidRPr="00E670D5" w:rsidRDefault="00566D4F" w:rsidP="00575B4B">
      <w:pPr>
        <w:ind w:leftChars="300" w:left="630"/>
        <w:jc w:val="left"/>
        <w:rPr>
          <w:rFonts w:asciiTheme="minorEastAsia" w:hAnsiTheme="minorEastAsia"/>
          <w:sz w:val="20"/>
          <w:szCs w:val="20"/>
        </w:rPr>
      </w:pPr>
      <w:r w:rsidRPr="00E670D5">
        <w:rPr>
          <w:rFonts w:asciiTheme="minorEastAsia" w:hAnsiTheme="minorEastAsia"/>
          <w:sz w:val="20"/>
          <w:szCs w:val="20"/>
        </w:rPr>
        <w:t>近年の SDGs等の世界的潮流を踏まえて、地域が抱える複数</w:t>
      </w:r>
      <w:r w:rsidR="00055E35" w:rsidRPr="00E670D5">
        <w:rPr>
          <w:rFonts w:asciiTheme="minorEastAsia" w:hAnsiTheme="minorEastAsia" w:hint="eastAsia"/>
          <w:sz w:val="20"/>
          <w:szCs w:val="20"/>
        </w:rPr>
        <w:t>の</w:t>
      </w:r>
      <w:r w:rsidRPr="00E670D5">
        <w:rPr>
          <w:rFonts w:asciiTheme="minorEastAsia" w:hAnsiTheme="minorEastAsia"/>
          <w:sz w:val="20"/>
          <w:szCs w:val="20"/>
        </w:rPr>
        <w:t>課題を同時解決に導く地域循環共生圏の形成につながる再生可能エネルギーの利用促進や、2050年ゼロカーボンに向けた施策方針などについて、国や県の動向の整理を行う。</w:t>
      </w:r>
    </w:p>
    <w:p w14:paraId="40E8685E" w14:textId="6F6BFA98" w:rsidR="00EE402A" w:rsidRPr="00E670D5" w:rsidRDefault="00566D4F" w:rsidP="0036726B">
      <w:pPr>
        <w:pStyle w:val="a7"/>
        <w:numPr>
          <w:ilvl w:val="1"/>
          <w:numId w:val="26"/>
        </w:numPr>
        <w:ind w:leftChars="100" w:left="650"/>
        <w:jc w:val="left"/>
        <w:rPr>
          <w:rFonts w:asciiTheme="minorEastAsia" w:hAnsiTheme="minorEastAsia"/>
          <w:sz w:val="20"/>
          <w:szCs w:val="20"/>
        </w:rPr>
      </w:pPr>
      <w:r w:rsidRPr="00E670D5">
        <w:rPr>
          <w:rFonts w:asciiTheme="minorEastAsia" w:hAnsiTheme="minorEastAsia"/>
          <w:sz w:val="20"/>
          <w:szCs w:val="20"/>
        </w:rPr>
        <w:t>上位・関連計画の整理</w:t>
      </w:r>
    </w:p>
    <w:p w14:paraId="0874AA38" w14:textId="77777777" w:rsidR="00A33DDF" w:rsidRDefault="00E670D5" w:rsidP="00575B4B">
      <w:pPr>
        <w:ind w:leftChars="300" w:left="630"/>
        <w:jc w:val="left"/>
        <w:rPr>
          <w:rFonts w:asciiTheme="minorEastAsia" w:hAnsiTheme="minorEastAsia"/>
          <w:sz w:val="20"/>
          <w:szCs w:val="20"/>
        </w:rPr>
      </w:pPr>
      <w:r w:rsidRPr="00E670D5">
        <w:rPr>
          <w:rFonts w:asciiTheme="minorEastAsia" w:hAnsiTheme="minorEastAsia" w:hint="eastAsia"/>
          <w:kern w:val="0"/>
          <w:sz w:val="20"/>
          <w:szCs w:val="20"/>
        </w:rPr>
        <w:t>本町</w:t>
      </w:r>
      <w:r w:rsidR="00566D4F" w:rsidRPr="00E670D5">
        <w:rPr>
          <w:rFonts w:asciiTheme="minorEastAsia" w:hAnsiTheme="minorEastAsia"/>
          <w:sz w:val="20"/>
          <w:szCs w:val="20"/>
        </w:rPr>
        <w:t>の上位・関連計画より、温室効果ガスの削減や再生可能エネルギーの導入に関連する施策の整理・分類を行う</w:t>
      </w:r>
      <w:r w:rsidR="00EE402A" w:rsidRPr="00E670D5">
        <w:rPr>
          <w:rFonts w:asciiTheme="minorEastAsia" w:hAnsiTheme="minorEastAsia" w:hint="eastAsia"/>
          <w:sz w:val="20"/>
          <w:szCs w:val="20"/>
        </w:rPr>
        <w:t>。</w:t>
      </w:r>
    </w:p>
    <w:p w14:paraId="4C338FEE" w14:textId="03B9C2D9" w:rsidR="00C702FC" w:rsidRPr="00E670D5" w:rsidRDefault="00566D4F" w:rsidP="00A33DDF">
      <w:pPr>
        <w:jc w:val="left"/>
        <w:rPr>
          <w:rFonts w:asciiTheme="minorEastAsia" w:hAnsiTheme="minorEastAsia"/>
          <w:sz w:val="20"/>
          <w:szCs w:val="20"/>
        </w:rPr>
      </w:pPr>
      <w:r w:rsidRPr="00E670D5">
        <w:rPr>
          <w:rFonts w:asciiTheme="minorEastAsia" w:hAnsiTheme="minorEastAsia"/>
          <w:sz w:val="20"/>
          <w:szCs w:val="20"/>
        </w:rPr>
        <w:t>（</w:t>
      </w:r>
      <w:r w:rsidR="00EE402A" w:rsidRPr="00E670D5">
        <w:rPr>
          <w:rFonts w:asciiTheme="minorEastAsia" w:hAnsiTheme="minorEastAsia" w:hint="eastAsia"/>
          <w:sz w:val="20"/>
          <w:szCs w:val="20"/>
        </w:rPr>
        <w:t>３</w:t>
      </w:r>
      <w:r w:rsidRPr="00E670D5">
        <w:rPr>
          <w:rFonts w:asciiTheme="minorEastAsia" w:hAnsiTheme="minorEastAsia"/>
          <w:sz w:val="20"/>
          <w:szCs w:val="20"/>
        </w:rPr>
        <w:t>）自然的・経済的・社会的条件の整理にかかる基礎資料の収集・整理</w:t>
      </w:r>
    </w:p>
    <w:p w14:paraId="17BF393C" w14:textId="052CC725" w:rsidR="00C702FC" w:rsidRPr="00E670D5" w:rsidRDefault="005A3F9D" w:rsidP="00575B4B">
      <w:pPr>
        <w:ind w:leftChars="300" w:left="630"/>
        <w:jc w:val="left"/>
        <w:rPr>
          <w:rFonts w:asciiTheme="minorEastAsia" w:hAnsiTheme="minorEastAsia"/>
          <w:sz w:val="20"/>
          <w:szCs w:val="20"/>
        </w:rPr>
      </w:pPr>
      <w:r>
        <w:rPr>
          <w:rFonts w:asciiTheme="minorEastAsia" w:hAnsiTheme="minorEastAsia" w:hint="eastAsia"/>
          <w:kern w:val="0"/>
          <w:sz w:val="20"/>
          <w:szCs w:val="20"/>
        </w:rPr>
        <w:t>本町の</w:t>
      </w:r>
      <w:r w:rsidR="00566D4F" w:rsidRPr="00E670D5">
        <w:rPr>
          <w:rFonts w:asciiTheme="minorEastAsia" w:hAnsiTheme="minorEastAsia"/>
          <w:sz w:val="20"/>
          <w:szCs w:val="20"/>
        </w:rPr>
        <w:t>自然的・経済的・社会的条件を把握するための基礎資料の収集・整理を行う。収集・整理する項目は次の内容を基本とし、必要に応じて項目を追加するものとする。</w:t>
      </w:r>
    </w:p>
    <w:p w14:paraId="08E9822B" w14:textId="77777777" w:rsidR="00C702FC" w:rsidRPr="00E670D5" w:rsidRDefault="00C702FC" w:rsidP="0036726B">
      <w:pPr>
        <w:ind w:firstLineChars="100" w:firstLine="200"/>
        <w:jc w:val="left"/>
        <w:rPr>
          <w:rFonts w:asciiTheme="minorEastAsia" w:hAnsiTheme="minorEastAsia"/>
          <w:sz w:val="20"/>
          <w:szCs w:val="20"/>
        </w:rPr>
      </w:pPr>
      <w:r w:rsidRPr="00E670D5">
        <w:rPr>
          <w:rFonts w:asciiTheme="minorEastAsia" w:hAnsiTheme="minorEastAsia" w:hint="eastAsia"/>
          <w:sz w:val="20"/>
          <w:szCs w:val="20"/>
        </w:rPr>
        <w:t>・</w:t>
      </w:r>
      <w:r w:rsidR="00566D4F" w:rsidRPr="00E670D5">
        <w:rPr>
          <w:rFonts w:asciiTheme="minorEastAsia" w:hAnsiTheme="minorEastAsia"/>
          <w:sz w:val="20"/>
          <w:szCs w:val="20"/>
        </w:rPr>
        <w:t>自然条件</w:t>
      </w:r>
      <w:r w:rsidRPr="00E670D5">
        <w:rPr>
          <w:rFonts w:asciiTheme="minorEastAsia" w:hAnsiTheme="minorEastAsia" w:hint="eastAsia"/>
          <w:sz w:val="20"/>
          <w:szCs w:val="20"/>
        </w:rPr>
        <w:t>：</w:t>
      </w:r>
      <w:r w:rsidR="00566D4F" w:rsidRPr="00E670D5">
        <w:rPr>
          <w:rFonts w:asciiTheme="minorEastAsia" w:hAnsiTheme="minorEastAsia"/>
          <w:sz w:val="20"/>
          <w:szCs w:val="20"/>
        </w:rPr>
        <w:t xml:space="preserve">地勢概要、気象、植生等 </w:t>
      </w:r>
    </w:p>
    <w:p w14:paraId="21B42E68" w14:textId="07B96513" w:rsidR="00C702FC" w:rsidRPr="00E670D5" w:rsidRDefault="00C702FC" w:rsidP="0036726B">
      <w:pPr>
        <w:ind w:firstLineChars="100" w:firstLine="200"/>
        <w:jc w:val="left"/>
        <w:rPr>
          <w:rFonts w:asciiTheme="minorEastAsia" w:hAnsiTheme="minorEastAsia"/>
          <w:sz w:val="20"/>
          <w:szCs w:val="20"/>
        </w:rPr>
      </w:pPr>
      <w:r w:rsidRPr="00E670D5">
        <w:rPr>
          <w:rFonts w:asciiTheme="minorEastAsia" w:hAnsiTheme="minorEastAsia" w:hint="eastAsia"/>
          <w:sz w:val="20"/>
          <w:szCs w:val="20"/>
        </w:rPr>
        <w:t>・</w:t>
      </w:r>
      <w:r w:rsidR="00566D4F" w:rsidRPr="00E670D5">
        <w:rPr>
          <w:rFonts w:asciiTheme="minorEastAsia" w:hAnsiTheme="minorEastAsia"/>
          <w:sz w:val="20"/>
          <w:szCs w:val="20"/>
        </w:rPr>
        <w:t>経済的条件</w:t>
      </w:r>
      <w:r w:rsidRPr="00E670D5">
        <w:rPr>
          <w:rFonts w:asciiTheme="minorEastAsia" w:hAnsiTheme="minorEastAsia" w:hint="eastAsia"/>
          <w:sz w:val="20"/>
          <w:szCs w:val="20"/>
        </w:rPr>
        <w:t>：</w:t>
      </w:r>
      <w:r w:rsidR="00566D4F" w:rsidRPr="00E670D5">
        <w:rPr>
          <w:rFonts w:asciiTheme="minorEastAsia" w:hAnsiTheme="minorEastAsia"/>
          <w:sz w:val="20"/>
          <w:szCs w:val="20"/>
        </w:rPr>
        <w:t>事業所・就業者数の状況、</w:t>
      </w:r>
      <w:r w:rsidR="00EE402A" w:rsidRPr="00E670D5">
        <w:rPr>
          <w:rFonts w:asciiTheme="minorEastAsia" w:hAnsiTheme="minorEastAsia" w:hint="eastAsia"/>
          <w:sz w:val="20"/>
          <w:szCs w:val="20"/>
        </w:rPr>
        <w:t>各産業の動向等</w:t>
      </w:r>
      <w:r w:rsidR="00566D4F" w:rsidRPr="00E670D5">
        <w:rPr>
          <w:rFonts w:asciiTheme="minorEastAsia" w:hAnsiTheme="minorEastAsia"/>
          <w:sz w:val="20"/>
          <w:szCs w:val="20"/>
        </w:rPr>
        <w:t xml:space="preserve"> </w:t>
      </w:r>
    </w:p>
    <w:p w14:paraId="72AD9951" w14:textId="5F8A4D77" w:rsidR="00A33DDF" w:rsidRDefault="00C702FC" w:rsidP="0036726B">
      <w:pPr>
        <w:ind w:firstLineChars="100" w:firstLine="200"/>
        <w:jc w:val="left"/>
        <w:rPr>
          <w:rFonts w:asciiTheme="minorEastAsia" w:hAnsiTheme="minorEastAsia"/>
          <w:sz w:val="20"/>
          <w:szCs w:val="20"/>
        </w:rPr>
      </w:pPr>
      <w:r w:rsidRPr="00E670D5">
        <w:rPr>
          <w:rFonts w:asciiTheme="minorEastAsia" w:hAnsiTheme="minorEastAsia" w:hint="eastAsia"/>
          <w:sz w:val="20"/>
          <w:szCs w:val="20"/>
        </w:rPr>
        <w:t>・</w:t>
      </w:r>
      <w:r w:rsidR="00566D4F" w:rsidRPr="00E670D5">
        <w:rPr>
          <w:rFonts w:asciiTheme="minorEastAsia" w:hAnsiTheme="minorEastAsia"/>
          <w:sz w:val="20"/>
          <w:szCs w:val="20"/>
        </w:rPr>
        <w:t>社会的条件</w:t>
      </w:r>
      <w:r w:rsidRPr="00E670D5">
        <w:rPr>
          <w:rFonts w:asciiTheme="minorEastAsia" w:hAnsiTheme="minorEastAsia" w:hint="eastAsia"/>
          <w:sz w:val="20"/>
          <w:szCs w:val="20"/>
        </w:rPr>
        <w:t>：</w:t>
      </w:r>
      <w:r w:rsidR="00566D4F" w:rsidRPr="00E670D5">
        <w:rPr>
          <w:rFonts w:asciiTheme="minorEastAsia" w:hAnsiTheme="minorEastAsia"/>
          <w:sz w:val="20"/>
          <w:szCs w:val="20"/>
        </w:rPr>
        <w:t>人口、土地利用、地域交通（公共交通を含む）、文化財</w:t>
      </w:r>
      <w:r w:rsidR="009E4204">
        <w:rPr>
          <w:rFonts w:asciiTheme="minorEastAsia" w:hAnsiTheme="minorEastAsia" w:hint="eastAsia"/>
          <w:sz w:val="20"/>
          <w:szCs w:val="20"/>
        </w:rPr>
        <w:t>、</w:t>
      </w:r>
      <w:r w:rsidR="00566D4F" w:rsidRPr="00E670D5">
        <w:rPr>
          <w:rFonts w:asciiTheme="minorEastAsia" w:hAnsiTheme="minorEastAsia"/>
          <w:sz w:val="20"/>
          <w:szCs w:val="20"/>
        </w:rPr>
        <w:t xml:space="preserve">景観等 </w:t>
      </w:r>
    </w:p>
    <w:p w14:paraId="428497BE" w14:textId="2F5533B6" w:rsidR="00C702FC" w:rsidRPr="00E670D5" w:rsidRDefault="00566D4F" w:rsidP="00A33DDF">
      <w:pPr>
        <w:jc w:val="left"/>
        <w:rPr>
          <w:rFonts w:asciiTheme="minorEastAsia" w:hAnsiTheme="minorEastAsia"/>
          <w:sz w:val="20"/>
          <w:szCs w:val="20"/>
        </w:rPr>
      </w:pPr>
      <w:r w:rsidRPr="00E670D5">
        <w:rPr>
          <w:rFonts w:asciiTheme="minorEastAsia" w:hAnsiTheme="minorEastAsia"/>
          <w:sz w:val="20"/>
          <w:szCs w:val="20"/>
        </w:rPr>
        <w:t>（</w:t>
      </w:r>
      <w:r w:rsidR="00EE402A" w:rsidRPr="00E670D5">
        <w:rPr>
          <w:rFonts w:asciiTheme="minorEastAsia" w:hAnsiTheme="minorEastAsia" w:hint="eastAsia"/>
          <w:sz w:val="20"/>
          <w:szCs w:val="20"/>
        </w:rPr>
        <w:t>４</w:t>
      </w:r>
      <w:r w:rsidRPr="00E670D5">
        <w:rPr>
          <w:rFonts w:asciiTheme="minorEastAsia" w:hAnsiTheme="minorEastAsia"/>
          <w:sz w:val="20"/>
          <w:szCs w:val="20"/>
        </w:rPr>
        <w:t>）</w:t>
      </w:r>
      <w:r w:rsidR="006B501E" w:rsidRPr="00E670D5">
        <w:rPr>
          <w:rFonts w:asciiTheme="minorEastAsia" w:hAnsiTheme="minorEastAsia" w:hint="eastAsia"/>
          <w:sz w:val="20"/>
          <w:szCs w:val="20"/>
        </w:rPr>
        <w:t>地域の</w:t>
      </w:r>
      <w:r w:rsidRPr="00E670D5">
        <w:rPr>
          <w:rFonts w:asciiTheme="minorEastAsia" w:hAnsiTheme="minorEastAsia"/>
          <w:sz w:val="20"/>
          <w:szCs w:val="20"/>
        </w:rPr>
        <w:t xml:space="preserve">温室効果ガス排出量の把握及び将来推計 </w:t>
      </w:r>
    </w:p>
    <w:p w14:paraId="3C654FF7" w14:textId="73D1C6C6" w:rsidR="00EE402A" w:rsidRPr="00E670D5" w:rsidRDefault="00EE402A" w:rsidP="0036726B">
      <w:pPr>
        <w:ind w:firstLineChars="100" w:firstLine="200"/>
        <w:jc w:val="left"/>
        <w:rPr>
          <w:rFonts w:asciiTheme="minorEastAsia" w:hAnsiTheme="minorEastAsia"/>
          <w:sz w:val="20"/>
          <w:szCs w:val="20"/>
        </w:rPr>
      </w:pPr>
      <w:r w:rsidRPr="00E670D5">
        <w:rPr>
          <w:rFonts w:asciiTheme="minorEastAsia" w:hAnsiTheme="minorEastAsia" w:hint="eastAsia"/>
          <w:sz w:val="20"/>
          <w:szCs w:val="20"/>
        </w:rPr>
        <w:t>①</w:t>
      </w:r>
      <w:r w:rsidR="00147F99">
        <w:rPr>
          <w:rFonts w:asciiTheme="minorEastAsia" w:hAnsiTheme="minorEastAsia" w:hint="eastAsia"/>
          <w:sz w:val="20"/>
          <w:szCs w:val="20"/>
        </w:rPr>
        <w:t xml:space="preserve">　</w:t>
      </w:r>
      <w:r w:rsidR="002D6B4D" w:rsidRPr="00E670D5">
        <w:rPr>
          <w:rFonts w:asciiTheme="minorEastAsia" w:hAnsiTheme="minorEastAsia" w:hint="eastAsia"/>
          <w:sz w:val="20"/>
          <w:szCs w:val="20"/>
        </w:rPr>
        <w:t>地域の温室効果ガス排出量の把握</w:t>
      </w:r>
    </w:p>
    <w:p w14:paraId="07CF4C48" w14:textId="77777777" w:rsidR="0036726B" w:rsidRDefault="006B501E" w:rsidP="00575B4B">
      <w:pPr>
        <w:ind w:leftChars="300" w:left="630"/>
        <w:jc w:val="left"/>
        <w:rPr>
          <w:rFonts w:asciiTheme="minorEastAsia" w:hAnsiTheme="minorEastAsia"/>
          <w:sz w:val="20"/>
          <w:szCs w:val="20"/>
        </w:rPr>
      </w:pPr>
      <w:r w:rsidRPr="00E670D5">
        <w:rPr>
          <w:rFonts w:asciiTheme="minorEastAsia" w:hAnsiTheme="minorEastAsia" w:hint="eastAsia"/>
          <w:sz w:val="20"/>
          <w:szCs w:val="20"/>
        </w:rPr>
        <w:t>地域の</w:t>
      </w:r>
      <w:r w:rsidR="00566D4F" w:rsidRPr="00E670D5">
        <w:rPr>
          <w:rFonts w:asciiTheme="minorEastAsia" w:hAnsiTheme="minorEastAsia"/>
          <w:sz w:val="20"/>
          <w:szCs w:val="20"/>
        </w:rPr>
        <w:t>温室効果ガス排出量の現状について</w:t>
      </w:r>
      <w:r w:rsidR="002D6B4D" w:rsidRPr="00E670D5">
        <w:rPr>
          <w:rFonts w:asciiTheme="minorEastAsia" w:hAnsiTheme="minorEastAsia" w:hint="eastAsia"/>
          <w:sz w:val="20"/>
          <w:szCs w:val="20"/>
        </w:rPr>
        <w:t>調査</w:t>
      </w:r>
      <w:r w:rsidR="00055E35" w:rsidRPr="00E670D5">
        <w:rPr>
          <w:rFonts w:asciiTheme="minorEastAsia" w:hAnsiTheme="minorEastAsia" w:hint="eastAsia"/>
          <w:sz w:val="20"/>
          <w:szCs w:val="20"/>
        </w:rPr>
        <w:t>し、</w:t>
      </w:r>
      <w:r w:rsidR="00E670D5" w:rsidRPr="00E670D5">
        <w:rPr>
          <w:rFonts w:asciiTheme="minorEastAsia" w:hAnsiTheme="minorEastAsia" w:hint="eastAsia"/>
          <w:sz w:val="20"/>
          <w:szCs w:val="20"/>
        </w:rPr>
        <w:t>本町</w:t>
      </w:r>
      <w:r w:rsidR="00055E35" w:rsidRPr="00E670D5">
        <w:rPr>
          <w:rFonts w:asciiTheme="minorEastAsia" w:hAnsiTheme="minorEastAsia" w:hint="eastAsia"/>
          <w:sz w:val="20"/>
          <w:szCs w:val="20"/>
        </w:rPr>
        <w:t>の地理的な</w:t>
      </w:r>
      <w:r w:rsidR="00055E35" w:rsidRPr="00E670D5">
        <w:rPr>
          <w:rFonts w:ascii="Microsoft JhengHei" w:eastAsia="Microsoft JhengHei" w:hAnsi="Microsoft JhengHei" w:cs="Microsoft JhengHei" w:hint="eastAsia"/>
          <w:sz w:val="20"/>
          <w:szCs w:val="20"/>
        </w:rPr>
        <w:t>⾏</w:t>
      </w:r>
      <w:r w:rsidR="00055E35" w:rsidRPr="00E670D5">
        <w:rPr>
          <w:rFonts w:asciiTheme="minorEastAsia" w:hAnsiTheme="minorEastAsia" w:cs="ＭＳ 明朝" w:hint="eastAsia"/>
          <w:sz w:val="20"/>
          <w:szCs w:val="20"/>
        </w:rPr>
        <w:t>政区域内の排</w:t>
      </w:r>
      <w:r w:rsidR="00055E35" w:rsidRPr="00E670D5">
        <w:rPr>
          <w:rFonts w:asciiTheme="minorEastAsia" w:hAnsiTheme="minorEastAsia" w:hint="eastAsia"/>
          <w:sz w:val="20"/>
          <w:szCs w:val="20"/>
        </w:rPr>
        <w:t>出のうち、把握可能な部</w:t>
      </w:r>
      <w:r w:rsidR="00055E35" w:rsidRPr="00E670D5">
        <w:rPr>
          <w:rFonts w:ascii="Microsoft JhengHei" w:eastAsia="Microsoft JhengHei" w:hAnsi="Microsoft JhengHei" w:cs="Microsoft JhengHei" w:hint="eastAsia"/>
          <w:sz w:val="20"/>
          <w:szCs w:val="20"/>
        </w:rPr>
        <w:t>⾨</w:t>
      </w:r>
      <w:r w:rsidR="00055E35" w:rsidRPr="00E670D5">
        <w:rPr>
          <w:rFonts w:asciiTheme="minorEastAsia" w:hAnsiTheme="minorEastAsia" w:cs="ＭＳ 明朝" w:hint="eastAsia"/>
          <w:sz w:val="20"/>
          <w:szCs w:val="20"/>
        </w:rPr>
        <w:t>・分野における排出量を推計する。</w:t>
      </w:r>
    </w:p>
    <w:p w14:paraId="206BD19A" w14:textId="763C7131" w:rsidR="00EE402A" w:rsidRPr="00E670D5" w:rsidRDefault="00055E35" w:rsidP="00575B4B">
      <w:pPr>
        <w:ind w:leftChars="300" w:left="630"/>
        <w:jc w:val="left"/>
        <w:rPr>
          <w:rFonts w:asciiTheme="minorEastAsia" w:hAnsiTheme="minorEastAsia"/>
          <w:sz w:val="20"/>
          <w:szCs w:val="20"/>
        </w:rPr>
      </w:pPr>
      <w:r w:rsidRPr="00E670D5">
        <w:rPr>
          <w:rFonts w:asciiTheme="minorEastAsia" w:hAnsiTheme="minorEastAsia" w:hint="eastAsia"/>
          <w:sz w:val="20"/>
          <w:szCs w:val="20"/>
        </w:rPr>
        <w:t>推計手法については、受託者の提案に基づき</w:t>
      </w:r>
      <w:r w:rsidR="00E670D5" w:rsidRPr="00E670D5">
        <w:rPr>
          <w:rFonts w:asciiTheme="minorEastAsia" w:hAnsiTheme="minorEastAsia" w:hint="eastAsia"/>
          <w:sz w:val="20"/>
          <w:szCs w:val="20"/>
        </w:rPr>
        <w:t>本町</w:t>
      </w:r>
      <w:r w:rsidRPr="00E670D5">
        <w:rPr>
          <w:rFonts w:asciiTheme="minorEastAsia" w:hAnsiTheme="minorEastAsia" w:hint="eastAsia"/>
          <w:sz w:val="20"/>
          <w:szCs w:val="20"/>
        </w:rPr>
        <w:t>担当課と検討の上決定することとするが、</w:t>
      </w:r>
      <w:r w:rsidR="00E670D5" w:rsidRPr="00E670D5">
        <w:rPr>
          <w:rFonts w:asciiTheme="minorEastAsia" w:hAnsiTheme="minorEastAsia" w:hint="eastAsia"/>
          <w:sz w:val="20"/>
          <w:szCs w:val="20"/>
        </w:rPr>
        <w:t>本町</w:t>
      </w:r>
      <w:r w:rsidR="004729E9" w:rsidRPr="00E670D5">
        <w:rPr>
          <w:rFonts w:asciiTheme="minorEastAsia" w:hAnsiTheme="minorEastAsia" w:hint="eastAsia"/>
          <w:sz w:val="20"/>
          <w:szCs w:val="20"/>
        </w:rPr>
        <w:t>の地域特性に合わせた推計手法を提案すること。</w:t>
      </w:r>
    </w:p>
    <w:p w14:paraId="7E8B652A" w14:textId="6C4E985C" w:rsidR="006B512A" w:rsidRPr="00147F99" w:rsidRDefault="00147F99" w:rsidP="0029251E">
      <w:pPr>
        <w:ind w:firstLineChars="100" w:firstLine="200"/>
        <w:jc w:val="left"/>
        <w:rPr>
          <w:rFonts w:asciiTheme="minorEastAsia" w:hAnsiTheme="minorEastAsia"/>
          <w:sz w:val="20"/>
          <w:szCs w:val="20"/>
        </w:rPr>
      </w:pPr>
      <w:r>
        <w:rPr>
          <w:rFonts w:asciiTheme="minorEastAsia" w:hAnsiTheme="minorEastAsia" w:hint="eastAsia"/>
          <w:sz w:val="20"/>
          <w:szCs w:val="20"/>
        </w:rPr>
        <w:t xml:space="preserve">②　</w:t>
      </w:r>
      <w:r w:rsidR="006B512A" w:rsidRPr="00147F99">
        <w:rPr>
          <w:rFonts w:asciiTheme="minorEastAsia" w:hAnsiTheme="minorEastAsia" w:hint="eastAsia"/>
          <w:sz w:val="20"/>
          <w:szCs w:val="20"/>
        </w:rPr>
        <w:t>温室効果ガス排出量の将来推計</w:t>
      </w:r>
    </w:p>
    <w:p w14:paraId="49C1DF78" w14:textId="05487ED7" w:rsidR="00DA79A7" w:rsidRPr="00147F99" w:rsidRDefault="006554FA" w:rsidP="00575B4B">
      <w:pPr>
        <w:pStyle w:val="a7"/>
        <w:ind w:leftChars="300" w:left="630"/>
        <w:jc w:val="left"/>
        <w:rPr>
          <w:rFonts w:asciiTheme="minorEastAsia" w:hAnsiTheme="minorEastAsia"/>
          <w:sz w:val="20"/>
          <w:szCs w:val="20"/>
        </w:rPr>
      </w:pPr>
      <w:r w:rsidRPr="005A3F9D">
        <w:rPr>
          <w:rFonts w:asciiTheme="minorEastAsia" w:hAnsiTheme="minorEastAsia" w:hint="eastAsia"/>
          <w:sz w:val="20"/>
          <w:szCs w:val="20"/>
        </w:rPr>
        <w:t>地域の特性や温室効果ガスの排出状況を踏まえ、2030年</w:t>
      </w:r>
      <w:r w:rsidR="009E4204">
        <w:rPr>
          <w:rFonts w:asciiTheme="minorEastAsia" w:hAnsiTheme="minorEastAsia" w:hint="eastAsia"/>
          <w:sz w:val="20"/>
          <w:szCs w:val="20"/>
        </w:rPr>
        <w:t>度</w:t>
      </w:r>
      <w:r w:rsidRPr="005A3F9D">
        <w:rPr>
          <w:rFonts w:asciiTheme="minorEastAsia" w:hAnsiTheme="minorEastAsia" w:hint="eastAsia"/>
          <w:sz w:val="20"/>
          <w:szCs w:val="20"/>
        </w:rPr>
        <w:t>、</w:t>
      </w:r>
      <w:r w:rsidR="00AA3F09">
        <w:rPr>
          <w:rFonts w:asciiTheme="minorEastAsia" w:hAnsiTheme="minorEastAsia" w:hint="eastAsia"/>
          <w:sz w:val="20"/>
          <w:szCs w:val="20"/>
        </w:rPr>
        <w:t>2035年</w:t>
      </w:r>
      <w:r w:rsidR="009E4204">
        <w:rPr>
          <w:rFonts w:asciiTheme="minorEastAsia" w:hAnsiTheme="minorEastAsia" w:hint="eastAsia"/>
          <w:sz w:val="20"/>
          <w:szCs w:val="20"/>
        </w:rPr>
        <w:t>度</w:t>
      </w:r>
      <w:r w:rsidR="00AA3F09">
        <w:rPr>
          <w:rFonts w:asciiTheme="minorEastAsia" w:hAnsiTheme="minorEastAsia" w:hint="eastAsia"/>
          <w:sz w:val="20"/>
          <w:szCs w:val="20"/>
        </w:rPr>
        <w:t>、2040年</w:t>
      </w:r>
      <w:r w:rsidR="009E4204">
        <w:rPr>
          <w:rFonts w:asciiTheme="minorEastAsia" w:hAnsiTheme="minorEastAsia" w:hint="eastAsia"/>
          <w:sz w:val="20"/>
          <w:szCs w:val="20"/>
        </w:rPr>
        <w:t>度</w:t>
      </w:r>
      <w:r w:rsidR="00AA3F09">
        <w:rPr>
          <w:rFonts w:asciiTheme="minorEastAsia" w:hAnsiTheme="minorEastAsia" w:hint="eastAsia"/>
          <w:sz w:val="20"/>
          <w:szCs w:val="20"/>
        </w:rPr>
        <w:t>、</w:t>
      </w:r>
      <w:r w:rsidRPr="005A3F9D">
        <w:rPr>
          <w:rFonts w:asciiTheme="minorEastAsia" w:hAnsiTheme="minorEastAsia" w:hint="eastAsia"/>
          <w:sz w:val="20"/>
          <w:szCs w:val="20"/>
        </w:rPr>
        <w:t>2050年における温室効果ガス</w:t>
      </w:r>
      <w:r w:rsidRPr="00147F99">
        <w:rPr>
          <w:rFonts w:asciiTheme="minorEastAsia" w:hAnsiTheme="minorEastAsia" w:hint="eastAsia"/>
          <w:sz w:val="20"/>
          <w:szCs w:val="20"/>
        </w:rPr>
        <w:t>の排出量の推移を推計する。</w:t>
      </w:r>
    </w:p>
    <w:p w14:paraId="5A7D94F1" w14:textId="5E037A73" w:rsidR="006B512A" w:rsidRDefault="00DA79A7" w:rsidP="00575B4B">
      <w:pPr>
        <w:ind w:leftChars="300" w:left="630"/>
        <w:jc w:val="left"/>
        <w:rPr>
          <w:rFonts w:asciiTheme="minorEastAsia" w:hAnsiTheme="minorEastAsia"/>
          <w:sz w:val="20"/>
          <w:szCs w:val="20"/>
        </w:rPr>
      </w:pPr>
      <w:r w:rsidRPr="00E670D5">
        <w:rPr>
          <w:rFonts w:asciiTheme="minorEastAsia" w:hAnsiTheme="minorEastAsia" w:hint="eastAsia"/>
          <w:sz w:val="20"/>
          <w:szCs w:val="20"/>
        </w:rPr>
        <w:t>その際は、原則</w:t>
      </w:r>
      <w:r w:rsidR="002D6B4D" w:rsidRPr="00E670D5">
        <w:rPr>
          <w:rFonts w:asciiTheme="minorEastAsia" w:hAnsiTheme="minorEastAsia" w:hint="eastAsia"/>
          <w:sz w:val="20"/>
          <w:szCs w:val="20"/>
        </w:rPr>
        <w:t>複数</w:t>
      </w:r>
      <w:r w:rsidR="006554FA" w:rsidRPr="00E670D5">
        <w:rPr>
          <w:rFonts w:asciiTheme="minorEastAsia" w:hAnsiTheme="minorEastAsia" w:hint="eastAsia"/>
          <w:sz w:val="20"/>
          <w:szCs w:val="20"/>
        </w:rPr>
        <w:t>パターンで</w:t>
      </w:r>
      <w:r w:rsidRPr="00EE402A">
        <w:rPr>
          <w:rFonts w:asciiTheme="minorEastAsia" w:hAnsiTheme="minorEastAsia" w:hint="eastAsia"/>
          <w:sz w:val="20"/>
          <w:szCs w:val="20"/>
        </w:rPr>
        <w:t>推計するものと</w:t>
      </w:r>
      <w:r w:rsidR="00B86194" w:rsidRPr="00EE402A">
        <w:rPr>
          <w:rFonts w:asciiTheme="minorEastAsia" w:hAnsiTheme="minorEastAsia" w:hint="eastAsia"/>
          <w:sz w:val="20"/>
          <w:szCs w:val="20"/>
        </w:rPr>
        <w:t>する。なお、</w:t>
      </w:r>
      <w:r w:rsidRPr="00EE402A">
        <w:rPr>
          <w:rFonts w:asciiTheme="minorEastAsia" w:hAnsiTheme="minorEastAsia" w:hint="eastAsia"/>
          <w:sz w:val="20"/>
          <w:szCs w:val="20"/>
        </w:rPr>
        <w:t>必ず</w:t>
      </w:r>
      <w:r w:rsidR="00B86194" w:rsidRPr="00EE402A">
        <w:rPr>
          <w:rFonts w:asciiTheme="minorEastAsia" w:hAnsiTheme="minorEastAsia" w:hint="eastAsia"/>
          <w:sz w:val="20"/>
          <w:szCs w:val="20"/>
        </w:rPr>
        <w:t>、「</w:t>
      </w:r>
      <w:r w:rsidR="00B86194" w:rsidRPr="00EE402A">
        <w:rPr>
          <w:rFonts w:asciiTheme="minorEastAsia" w:hAnsiTheme="minorEastAsia"/>
          <w:sz w:val="20"/>
          <w:szCs w:val="20"/>
        </w:rPr>
        <w:t>地方公共団体実行計画（区域施策編） 策定・実施マニュアル（算定手法編）</w:t>
      </w:r>
      <w:r w:rsidR="00B86194" w:rsidRPr="00EE402A">
        <w:rPr>
          <w:rFonts w:asciiTheme="minorEastAsia" w:hAnsiTheme="minorEastAsia" w:hint="eastAsia"/>
          <w:sz w:val="20"/>
          <w:szCs w:val="20"/>
        </w:rPr>
        <w:t>」における「</w:t>
      </w:r>
      <w:r w:rsidR="00B86194" w:rsidRPr="00EE402A">
        <w:rPr>
          <w:rFonts w:asciiTheme="minorEastAsia" w:hAnsiTheme="minorEastAsia"/>
          <w:sz w:val="20"/>
          <w:szCs w:val="20"/>
        </w:rPr>
        <w:t>現状趨勢（BAU）ケース</w:t>
      </w:r>
      <w:r w:rsidR="00B86194" w:rsidRPr="00EE402A">
        <w:rPr>
          <w:rFonts w:asciiTheme="minorEastAsia" w:hAnsiTheme="minorEastAsia" w:hint="eastAsia"/>
          <w:sz w:val="20"/>
          <w:szCs w:val="20"/>
        </w:rPr>
        <w:t>」を含む2つ以上のパターンを提案すること</w:t>
      </w:r>
      <w:r w:rsidRPr="00EE402A">
        <w:rPr>
          <w:rFonts w:asciiTheme="minorEastAsia" w:hAnsiTheme="minorEastAsia" w:hint="eastAsia"/>
          <w:sz w:val="20"/>
          <w:szCs w:val="20"/>
        </w:rPr>
        <w:t>。</w:t>
      </w:r>
    </w:p>
    <w:p w14:paraId="1C25B48D" w14:textId="3E86D8A6" w:rsidR="000321AB" w:rsidRPr="00E670D5" w:rsidRDefault="000321AB" w:rsidP="00A33DDF">
      <w:pPr>
        <w:jc w:val="left"/>
        <w:rPr>
          <w:rFonts w:asciiTheme="minorEastAsia" w:hAnsiTheme="minorEastAsia"/>
          <w:sz w:val="20"/>
          <w:szCs w:val="20"/>
        </w:rPr>
      </w:pPr>
      <w:bookmarkStart w:id="3" w:name="_Hlk198730603"/>
      <w:r w:rsidRPr="00E670D5">
        <w:rPr>
          <w:rFonts w:asciiTheme="minorEastAsia" w:hAnsiTheme="minorEastAsia" w:hint="eastAsia"/>
          <w:sz w:val="20"/>
          <w:szCs w:val="20"/>
        </w:rPr>
        <w:t>（５）</w:t>
      </w:r>
      <w:r w:rsidR="00E670D5" w:rsidRPr="00E670D5">
        <w:rPr>
          <w:rFonts w:asciiTheme="minorEastAsia" w:hAnsiTheme="minorEastAsia" w:hint="eastAsia"/>
          <w:sz w:val="20"/>
          <w:szCs w:val="20"/>
        </w:rPr>
        <w:t>本町</w:t>
      </w:r>
      <w:r w:rsidRPr="00E670D5">
        <w:rPr>
          <w:rFonts w:asciiTheme="minorEastAsia" w:hAnsiTheme="minorEastAsia" w:hint="eastAsia"/>
          <w:sz w:val="20"/>
          <w:szCs w:val="20"/>
        </w:rPr>
        <w:t>の事務事業における温室効果ガス排出量の把握及び排出状況の分析</w:t>
      </w:r>
    </w:p>
    <w:p w14:paraId="702070EF" w14:textId="134B1336" w:rsidR="00E67492" w:rsidRPr="00E670D5" w:rsidRDefault="00E670D5" w:rsidP="00575B4B">
      <w:pPr>
        <w:ind w:leftChars="300" w:left="630"/>
        <w:jc w:val="left"/>
        <w:rPr>
          <w:rFonts w:asciiTheme="minorEastAsia" w:hAnsiTheme="minorEastAsia"/>
          <w:sz w:val="20"/>
          <w:szCs w:val="20"/>
        </w:rPr>
      </w:pPr>
      <w:r w:rsidRPr="00E670D5">
        <w:rPr>
          <w:rFonts w:asciiTheme="minorEastAsia" w:hAnsiTheme="minorEastAsia" w:hint="eastAsia"/>
          <w:sz w:val="20"/>
          <w:szCs w:val="20"/>
        </w:rPr>
        <w:t>本町</w:t>
      </w:r>
      <w:r w:rsidR="00E67492" w:rsidRPr="00E670D5">
        <w:rPr>
          <w:rFonts w:asciiTheme="minorEastAsia" w:hAnsiTheme="minorEastAsia" w:hint="eastAsia"/>
          <w:sz w:val="20"/>
          <w:szCs w:val="20"/>
        </w:rPr>
        <w:t>の事務事業の対象とする範囲の見直しを行うとともに、</w:t>
      </w:r>
      <w:r w:rsidR="0094018A">
        <w:rPr>
          <w:rFonts w:asciiTheme="minorEastAsia" w:hAnsiTheme="minorEastAsia" w:hint="eastAsia"/>
          <w:sz w:val="20"/>
          <w:szCs w:val="20"/>
        </w:rPr>
        <w:t>町</w:t>
      </w:r>
      <w:r w:rsidR="00E67492" w:rsidRPr="00E670D5">
        <w:rPr>
          <w:rFonts w:asciiTheme="minorEastAsia" w:hAnsiTheme="minorEastAsia" w:hint="eastAsia"/>
          <w:sz w:val="20"/>
          <w:szCs w:val="20"/>
        </w:rPr>
        <w:t>が所有する施設におけるエネルギー使用量・種別等の実態調査を行う。各施設のエネルギー使用特性を把握し、温室効果ガス排出量を算定するとともに、その増減要因や特性について分析し、課題を整理する。また、必要に応じて、過年度のエネルギー使用量等の収集を行う。</w:t>
      </w:r>
    </w:p>
    <w:p w14:paraId="4BBE2617" w14:textId="77777777" w:rsidR="00FB5632" w:rsidRDefault="00E67492" w:rsidP="00575B4B">
      <w:pPr>
        <w:ind w:leftChars="300" w:left="630"/>
        <w:jc w:val="left"/>
        <w:rPr>
          <w:rFonts w:asciiTheme="minorEastAsia" w:hAnsiTheme="minorEastAsia"/>
          <w:sz w:val="20"/>
          <w:szCs w:val="20"/>
        </w:rPr>
      </w:pPr>
      <w:r w:rsidRPr="00E670D5">
        <w:rPr>
          <w:rFonts w:asciiTheme="minorEastAsia" w:hAnsiTheme="minorEastAsia" w:hint="eastAsia"/>
          <w:sz w:val="20"/>
          <w:szCs w:val="20"/>
        </w:rPr>
        <w:t>なお、継続的に排出量を算定できるよう、現行算定手法の見直しや新たなシステムの提案を行うこと。</w:t>
      </w:r>
    </w:p>
    <w:p w14:paraId="666C3630" w14:textId="422CCCEB" w:rsidR="00E67492" w:rsidRPr="00E670D5" w:rsidRDefault="00E67492" w:rsidP="00575B4B">
      <w:pPr>
        <w:ind w:leftChars="300" w:left="630"/>
        <w:jc w:val="left"/>
        <w:rPr>
          <w:rFonts w:asciiTheme="minorEastAsia" w:hAnsiTheme="minorEastAsia"/>
          <w:sz w:val="20"/>
          <w:szCs w:val="20"/>
        </w:rPr>
      </w:pPr>
      <w:r w:rsidRPr="00E670D5">
        <w:rPr>
          <w:rFonts w:asciiTheme="minorEastAsia" w:hAnsiTheme="minorEastAsia" w:hint="eastAsia"/>
          <w:sz w:val="20"/>
          <w:szCs w:val="20"/>
        </w:rPr>
        <w:t>提案には、環境省の地方公共団体実行計画策定・管理等支援システム（LAPSS）の利用や、新たなシステム・ツールの構築（入力用 Excel シート含む）も可とする。</w:t>
      </w:r>
    </w:p>
    <w:p w14:paraId="6067CF0A" w14:textId="18BB7203" w:rsidR="00E67492" w:rsidRDefault="00E67492" w:rsidP="00575B4B">
      <w:pPr>
        <w:ind w:firstLineChars="300" w:firstLine="600"/>
        <w:jc w:val="left"/>
        <w:rPr>
          <w:rFonts w:asciiTheme="minorEastAsia" w:hAnsiTheme="minorEastAsia"/>
          <w:sz w:val="20"/>
          <w:szCs w:val="20"/>
        </w:rPr>
      </w:pPr>
      <w:r w:rsidRPr="00E670D5">
        <w:rPr>
          <w:rFonts w:asciiTheme="minorEastAsia" w:hAnsiTheme="minorEastAsia" w:hint="eastAsia"/>
          <w:sz w:val="20"/>
          <w:szCs w:val="20"/>
        </w:rPr>
        <w:t>※システム・ツールを構築する場合は、以下の要件に留意すること。</w:t>
      </w:r>
    </w:p>
    <w:p w14:paraId="097E994A" w14:textId="569BE63E" w:rsidR="00E67492" w:rsidRPr="00E670D5" w:rsidRDefault="00E67492" w:rsidP="00FB5632">
      <w:pPr>
        <w:ind w:firstLineChars="100" w:firstLine="200"/>
        <w:jc w:val="left"/>
        <w:rPr>
          <w:rFonts w:asciiTheme="minorEastAsia" w:hAnsiTheme="minorEastAsia"/>
          <w:sz w:val="20"/>
          <w:szCs w:val="20"/>
        </w:rPr>
      </w:pPr>
      <w:r w:rsidRPr="00E670D5">
        <w:rPr>
          <w:rFonts w:asciiTheme="minorEastAsia" w:hAnsiTheme="minorEastAsia" w:hint="eastAsia"/>
          <w:sz w:val="20"/>
          <w:szCs w:val="20"/>
        </w:rPr>
        <w:t>①</w:t>
      </w:r>
      <w:r w:rsidR="007E5645">
        <w:rPr>
          <w:rFonts w:asciiTheme="minorEastAsia" w:hAnsiTheme="minorEastAsia" w:hint="eastAsia"/>
          <w:sz w:val="20"/>
          <w:szCs w:val="20"/>
        </w:rPr>
        <w:t xml:space="preserve">　</w:t>
      </w:r>
      <w:r w:rsidRPr="00E670D5">
        <w:rPr>
          <w:rFonts w:asciiTheme="minorEastAsia" w:hAnsiTheme="minorEastAsia" w:hint="eastAsia"/>
          <w:sz w:val="20"/>
          <w:szCs w:val="20"/>
        </w:rPr>
        <w:t>各施設担当で容易に入力できる調査票であること。</w:t>
      </w:r>
    </w:p>
    <w:p w14:paraId="0B1914A4" w14:textId="727EA3BB" w:rsidR="00E67492" w:rsidRPr="00EE402A" w:rsidRDefault="00E67492" w:rsidP="00FB5632">
      <w:pPr>
        <w:ind w:firstLineChars="100" w:firstLine="200"/>
        <w:jc w:val="left"/>
        <w:rPr>
          <w:rFonts w:asciiTheme="minorEastAsia" w:hAnsiTheme="minorEastAsia"/>
          <w:sz w:val="20"/>
          <w:szCs w:val="20"/>
        </w:rPr>
      </w:pPr>
      <w:r w:rsidRPr="00E670D5">
        <w:rPr>
          <w:rFonts w:asciiTheme="minorEastAsia" w:hAnsiTheme="minorEastAsia" w:hint="eastAsia"/>
          <w:sz w:val="20"/>
          <w:szCs w:val="20"/>
        </w:rPr>
        <w:lastRenderedPageBreak/>
        <w:t>②</w:t>
      </w:r>
      <w:r w:rsidR="007E5645">
        <w:rPr>
          <w:rFonts w:asciiTheme="minorEastAsia" w:hAnsiTheme="minorEastAsia" w:hint="eastAsia"/>
          <w:sz w:val="20"/>
          <w:szCs w:val="20"/>
        </w:rPr>
        <w:t xml:space="preserve">　</w:t>
      </w:r>
      <w:r w:rsidRPr="00E670D5">
        <w:rPr>
          <w:rFonts w:asciiTheme="minorEastAsia" w:hAnsiTheme="minorEastAsia" w:hint="eastAsia"/>
          <w:sz w:val="20"/>
          <w:szCs w:val="20"/>
        </w:rPr>
        <w:t>入力された調査票を用い、容易に排出量総量を算定できること。</w:t>
      </w:r>
    </w:p>
    <w:bookmarkEnd w:id="3"/>
    <w:p w14:paraId="0F527D1E" w14:textId="6A8EB946" w:rsidR="006B512A" w:rsidRPr="00EE402A" w:rsidRDefault="00566D4F" w:rsidP="00A33DDF">
      <w:pPr>
        <w:jc w:val="left"/>
        <w:rPr>
          <w:rFonts w:asciiTheme="minorEastAsia" w:hAnsiTheme="minorEastAsia"/>
          <w:sz w:val="20"/>
          <w:szCs w:val="20"/>
        </w:rPr>
      </w:pPr>
      <w:r w:rsidRPr="00EE402A">
        <w:rPr>
          <w:rFonts w:asciiTheme="minorEastAsia" w:hAnsiTheme="minorEastAsia"/>
          <w:sz w:val="20"/>
          <w:szCs w:val="20"/>
        </w:rPr>
        <w:t>（</w:t>
      </w:r>
      <w:r w:rsidR="00E67492">
        <w:rPr>
          <w:rFonts w:asciiTheme="minorEastAsia" w:hAnsiTheme="minorEastAsia" w:hint="eastAsia"/>
          <w:sz w:val="20"/>
          <w:szCs w:val="20"/>
        </w:rPr>
        <w:t>６</w:t>
      </w:r>
      <w:r w:rsidRPr="00EE402A">
        <w:rPr>
          <w:rFonts w:asciiTheme="minorEastAsia" w:hAnsiTheme="minorEastAsia"/>
          <w:sz w:val="20"/>
          <w:szCs w:val="20"/>
        </w:rPr>
        <w:t xml:space="preserve">）再生可能エネルギーポテンシャルの推計 </w:t>
      </w:r>
    </w:p>
    <w:p w14:paraId="2500A162" w14:textId="623D4CCC" w:rsidR="00B86194" w:rsidRPr="00EE402A" w:rsidRDefault="00B86194" w:rsidP="00575B4B">
      <w:pPr>
        <w:ind w:leftChars="300" w:left="630"/>
        <w:jc w:val="left"/>
        <w:rPr>
          <w:rFonts w:asciiTheme="minorEastAsia" w:hAnsiTheme="minorEastAsia"/>
          <w:sz w:val="20"/>
          <w:szCs w:val="20"/>
        </w:rPr>
      </w:pPr>
      <w:r w:rsidRPr="00EE402A">
        <w:rPr>
          <w:rFonts w:asciiTheme="minorEastAsia" w:hAnsiTheme="minorEastAsia" w:hint="eastAsia"/>
          <w:sz w:val="20"/>
          <w:szCs w:val="20"/>
        </w:rPr>
        <w:t>再生可能エネルギー全般にわたる導入ポテンシャルの把握にあたり、賦存量と利用可能量に関する調査を行う。</w:t>
      </w:r>
      <w:r w:rsidR="00E05DB2">
        <w:rPr>
          <w:rFonts w:asciiTheme="minorEastAsia" w:hAnsiTheme="minorEastAsia" w:hint="eastAsia"/>
          <w:sz w:val="20"/>
          <w:szCs w:val="20"/>
        </w:rPr>
        <w:t>賦存量と利用可能量は、再生可能エネルギーの種類ごとに整理する。</w:t>
      </w:r>
    </w:p>
    <w:p w14:paraId="37E28750" w14:textId="44A27D2A" w:rsidR="007B2498" w:rsidRPr="00EE402A" w:rsidRDefault="007B2498" w:rsidP="00A33DDF">
      <w:pPr>
        <w:jc w:val="left"/>
        <w:rPr>
          <w:rFonts w:asciiTheme="minorEastAsia" w:hAnsiTheme="minorEastAsia"/>
          <w:sz w:val="20"/>
          <w:szCs w:val="20"/>
        </w:rPr>
      </w:pPr>
      <w:r w:rsidRPr="00EE402A">
        <w:rPr>
          <w:rFonts w:asciiTheme="minorEastAsia" w:hAnsiTheme="minorEastAsia" w:hint="eastAsia"/>
          <w:sz w:val="20"/>
          <w:szCs w:val="20"/>
        </w:rPr>
        <w:t>（</w:t>
      </w:r>
      <w:r w:rsidR="00E67492">
        <w:rPr>
          <w:rFonts w:asciiTheme="minorEastAsia" w:hAnsiTheme="minorEastAsia" w:hint="eastAsia"/>
          <w:sz w:val="20"/>
          <w:szCs w:val="20"/>
        </w:rPr>
        <w:t>７</w:t>
      </w:r>
      <w:r w:rsidRPr="00EE402A">
        <w:rPr>
          <w:rFonts w:asciiTheme="minorEastAsia" w:hAnsiTheme="minorEastAsia" w:hint="eastAsia"/>
          <w:sz w:val="20"/>
          <w:szCs w:val="20"/>
        </w:rPr>
        <w:t>）アンケート調査の実施及び分析</w:t>
      </w:r>
    </w:p>
    <w:p w14:paraId="06969E9A" w14:textId="6BB70B2F" w:rsidR="00E05DB2" w:rsidRDefault="007B2498" w:rsidP="00575B4B">
      <w:pPr>
        <w:ind w:leftChars="300" w:left="630"/>
        <w:jc w:val="left"/>
        <w:rPr>
          <w:rFonts w:asciiTheme="minorEastAsia" w:hAnsiTheme="minorEastAsia"/>
          <w:sz w:val="20"/>
          <w:szCs w:val="20"/>
        </w:rPr>
      </w:pPr>
      <w:r w:rsidRPr="00EE402A">
        <w:rPr>
          <w:rFonts w:asciiTheme="minorEastAsia" w:hAnsiTheme="minorEastAsia" w:hint="eastAsia"/>
          <w:sz w:val="20"/>
          <w:szCs w:val="20"/>
        </w:rPr>
        <w:t>上記（４）から（</w:t>
      </w:r>
      <w:r w:rsidR="00E67492">
        <w:rPr>
          <w:rFonts w:asciiTheme="minorEastAsia" w:hAnsiTheme="minorEastAsia" w:hint="eastAsia"/>
          <w:sz w:val="20"/>
          <w:szCs w:val="20"/>
        </w:rPr>
        <w:t>６</w:t>
      </w:r>
      <w:r w:rsidRPr="00EE402A">
        <w:rPr>
          <w:rFonts w:asciiTheme="minorEastAsia" w:hAnsiTheme="minorEastAsia" w:hint="eastAsia"/>
          <w:sz w:val="20"/>
          <w:szCs w:val="20"/>
        </w:rPr>
        <w:t>）の調査の一環として、住民、事業者を対象に、アンケート調査を実施する。実施にあたっては、郵送以外での方法（SNS 等）を積極的に活用し、回答率の向上に努めることとする。</w:t>
      </w:r>
    </w:p>
    <w:p w14:paraId="3BA5B380" w14:textId="64B81F53" w:rsidR="007B2498" w:rsidRDefault="007B2498" w:rsidP="00575B4B">
      <w:pPr>
        <w:ind w:leftChars="300" w:left="630"/>
        <w:jc w:val="left"/>
        <w:rPr>
          <w:rFonts w:asciiTheme="minorEastAsia" w:hAnsiTheme="minorEastAsia"/>
          <w:sz w:val="20"/>
          <w:szCs w:val="20"/>
        </w:rPr>
      </w:pPr>
      <w:r w:rsidRPr="00EE402A">
        <w:rPr>
          <w:rFonts w:asciiTheme="minorEastAsia" w:hAnsiTheme="minorEastAsia" w:hint="eastAsia"/>
          <w:sz w:val="20"/>
          <w:szCs w:val="20"/>
        </w:rPr>
        <w:t>調査後、集計・分析を行い、調査結果を本業務の基礎資料とするとともに計画に反映するものとする。</w:t>
      </w:r>
    </w:p>
    <w:p w14:paraId="2B2B5F29" w14:textId="601F06CD" w:rsidR="00181347" w:rsidRPr="00EE402A" w:rsidRDefault="00181347" w:rsidP="00575B4B">
      <w:pPr>
        <w:ind w:leftChars="300" w:left="630"/>
        <w:jc w:val="left"/>
        <w:rPr>
          <w:rFonts w:asciiTheme="minorEastAsia" w:hAnsiTheme="minorEastAsia"/>
          <w:sz w:val="20"/>
          <w:szCs w:val="20"/>
        </w:rPr>
      </w:pPr>
      <w:r>
        <w:rPr>
          <w:rFonts w:asciiTheme="minorEastAsia" w:hAnsiTheme="minorEastAsia" w:hint="eastAsia"/>
          <w:sz w:val="20"/>
          <w:szCs w:val="20"/>
        </w:rPr>
        <w:t>アンケート調査票の設計については受託者が提案するものとし、後述の「</w:t>
      </w:r>
      <w:r w:rsidR="00AB169E">
        <w:rPr>
          <w:rFonts w:asciiTheme="minorEastAsia" w:hAnsiTheme="minorEastAsia" w:hint="eastAsia"/>
          <w:sz w:val="20"/>
          <w:szCs w:val="20"/>
        </w:rPr>
        <w:t>高鍋町</w:t>
      </w:r>
      <w:r>
        <w:rPr>
          <w:rFonts w:asciiTheme="minorEastAsia" w:hAnsiTheme="minorEastAsia" w:hint="eastAsia"/>
          <w:sz w:val="20"/>
          <w:szCs w:val="20"/>
        </w:rPr>
        <w:t>環境基本計画」の策定も視野に入れた内容とすること。</w:t>
      </w:r>
    </w:p>
    <w:p w14:paraId="52A61844" w14:textId="75E7AF08" w:rsidR="002D6B4D" w:rsidRDefault="00181347" w:rsidP="00575B4B">
      <w:pPr>
        <w:ind w:leftChars="300" w:left="630"/>
        <w:jc w:val="left"/>
        <w:rPr>
          <w:rFonts w:asciiTheme="minorEastAsia" w:hAnsiTheme="minorEastAsia"/>
          <w:sz w:val="20"/>
          <w:szCs w:val="20"/>
        </w:rPr>
      </w:pPr>
      <w:r>
        <w:rPr>
          <w:rFonts w:asciiTheme="minorEastAsia" w:hAnsiTheme="minorEastAsia" w:hint="eastAsia"/>
          <w:sz w:val="20"/>
          <w:szCs w:val="20"/>
        </w:rPr>
        <w:t>なお、</w:t>
      </w:r>
      <w:r w:rsidR="002D6B4D" w:rsidRPr="00EE402A">
        <w:rPr>
          <w:rFonts w:asciiTheme="minorEastAsia" w:hAnsiTheme="minorEastAsia" w:hint="eastAsia"/>
          <w:sz w:val="20"/>
          <w:szCs w:val="20"/>
        </w:rPr>
        <w:t>アンケート調査における、受託者と自治体の分担</w:t>
      </w:r>
      <w:r>
        <w:rPr>
          <w:rFonts w:asciiTheme="minorEastAsia" w:hAnsiTheme="minorEastAsia" w:hint="eastAsia"/>
          <w:sz w:val="20"/>
          <w:szCs w:val="20"/>
        </w:rPr>
        <w:t>については、</w:t>
      </w:r>
      <w:r w:rsidR="002D6B4D" w:rsidRPr="00EE402A">
        <w:rPr>
          <w:rFonts w:asciiTheme="minorEastAsia" w:hAnsiTheme="minorEastAsia" w:hint="eastAsia"/>
          <w:sz w:val="20"/>
          <w:szCs w:val="20"/>
        </w:rPr>
        <w:t>下記を基に、受託者と自治体で協議の上、分担を決定する。</w:t>
      </w:r>
    </w:p>
    <w:p w14:paraId="40FF5894" w14:textId="77777777" w:rsidR="002A25A1" w:rsidRPr="00EE402A" w:rsidRDefault="002A25A1" w:rsidP="00A33DDF">
      <w:pPr>
        <w:jc w:val="left"/>
        <w:rPr>
          <w:rFonts w:asciiTheme="minorEastAsia" w:hAnsiTheme="minorEastAsia"/>
          <w:sz w:val="20"/>
          <w:szCs w:val="20"/>
        </w:rPr>
      </w:pPr>
    </w:p>
    <w:p w14:paraId="59F29771" w14:textId="5DBE60E4"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アンケート調査の役割分担表（案）</w:t>
      </w:r>
    </w:p>
    <w:tbl>
      <w:tblPr>
        <w:tblStyle w:val="ae"/>
        <w:tblW w:w="0" w:type="auto"/>
        <w:tblInd w:w="424" w:type="dxa"/>
        <w:tblLook w:val="04A0" w:firstRow="1" w:lastRow="0" w:firstColumn="1" w:lastColumn="0" w:noHBand="0" w:noVBand="1"/>
      </w:tblPr>
      <w:tblGrid>
        <w:gridCol w:w="847"/>
        <w:gridCol w:w="4678"/>
        <w:gridCol w:w="1276"/>
        <w:gridCol w:w="1275"/>
      </w:tblGrid>
      <w:tr w:rsidR="002D6B4D" w:rsidRPr="00EE402A" w14:paraId="58956DE7" w14:textId="77777777" w:rsidTr="004E56E1">
        <w:tc>
          <w:tcPr>
            <w:tcW w:w="847" w:type="dxa"/>
            <w:shd w:val="clear" w:color="auto" w:fill="D0CECE" w:themeFill="background2" w:themeFillShade="E6"/>
          </w:tcPr>
          <w:p w14:paraId="4AA89E6B"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対象</w:t>
            </w:r>
          </w:p>
        </w:tc>
        <w:tc>
          <w:tcPr>
            <w:tcW w:w="4678" w:type="dxa"/>
            <w:shd w:val="clear" w:color="auto" w:fill="D0CECE" w:themeFill="background2" w:themeFillShade="E6"/>
          </w:tcPr>
          <w:p w14:paraId="41D25CF1"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項目</w:t>
            </w:r>
          </w:p>
        </w:tc>
        <w:tc>
          <w:tcPr>
            <w:tcW w:w="1276" w:type="dxa"/>
            <w:shd w:val="clear" w:color="auto" w:fill="D0CECE" w:themeFill="background2" w:themeFillShade="E6"/>
          </w:tcPr>
          <w:p w14:paraId="3E445CDF" w14:textId="1DA710D9" w:rsidR="002D6B4D" w:rsidRPr="00EE402A" w:rsidRDefault="009A49B1" w:rsidP="00A33DDF">
            <w:pPr>
              <w:pStyle w:val="Default"/>
              <w:jc w:val="center"/>
              <w:rPr>
                <w:rFonts w:asciiTheme="minorEastAsia" w:eastAsiaTheme="minorEastAsia" w:hAnsiTheme="minorEastAsia"/>
                <w:color w:val="FF0000"/>
                <w:kern w:val="2"/>
                <w:sz w:val="20"/>
                <w:szCs w:val="20"/>
              </w:rPr>
            </w:pPr>
            <w:r w:rsidRPr="00E670D5">
              <w:rPr>
                <w:rFonts w:asciiTheme="minorEastAsia" w:eastAsiaTheme="minorEastAsia" w:hAnsiTheme="minorEastAsia" w:hint="eastAsia"/>
                <w:color w:val="auto"/>
                <w:kern w:val="2"/>
                <w:sz w:val="20"/>
                <w:szCs w:val="20"/>
              </w:rPr>
              <w:t>町</w:t>
            </w:r>
          </w:p>
        </w:tc>
        <w:tc>
          <w:tcPr>
            <w:tcW w:w="1275" w:type="dxa"/>
            <w:shd w:val="clear" w:color="auto" w:fill="D0CECE" w:themeFill="background2" w:themeFillShade="E6"/>
          </w:tcPr>
          <w:p w14:paraId="5FABB040"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受託者</w:t>
            </w:r>
          </w:p>
        </w:tc>
      </w:tr>
      <w:tr w:rsidR="002D6B4D" w:rsidRPr="00EE402A" w14:paraId="43E46C4D" w14:textId="77777777" w:rsidTr="004E56E1">
        <w:tc>
          <w:tcPr>
            <w:tcW w:w="847" w:type="dxa"/>
            <w:vMerge w:val="restart"/>
          </w:tcPr>
          <w:p w14:paraId="77A60AE9"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住民</w:t>
            </w:r>
          </w:p>
        </w:tc>
        <w:tc>
          <w:tcPr>
            <w:tcW w:w="4678" w:type="dxa"/>
          </w:tcPr>
          <w:p w14:paraId="37FD7E3D" w14:textId="064CB976"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調査票の作成</w:t>
            </w:r>
          </w:p>
        </w:tc>
        <w:tc>
          <w:tcPr>
            <w:tcW w:w="1276" w:type="dxa"/>
          </w:tcPr>
          <w:p w14:paraId="12E0ABBA"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1275" w:type="dxa"/>
          </w:tcPr>
          <w:p w14:paraId="5028AF93"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r>
      <w:tr w:rsidR="002D6B4D" w:rsidRPr="00EE402A" w14:paraId="43056665" w14:textId="77777777" w:rsidTr="004E56E1">
        <w:tc>
          <w:tcPr>
            <w:tcW w:w="847" w:type="dxa"/>
            <w:vMerge/>
          </w:tcPr>
          <w:p w14:paraId="2D1B8DE8"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4678" w:type="dxa"/>
          </w:tcPr>
          <w:p w14:paraId="151FBF25" w14:textId="1F908777" w:rsidR="002D6B4D" w:rsidRPr="00EE402A" w:rsidRDefault="005102F4"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アンケートフォーム等の作成</w:t>
            </w:r>
          </w:p>
        </w:tc>
        <w:tc>
          <w:tcPr>
            <w:tcW w:w="1276" w:type="dxa"/>
          </w:tcPr>
          <w:p w14:paraId="7DF4BB50" w14:textId="47933610"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1275" w:type="dxa"/>
          </w:tcPr>
          <w:p w14:paraId="30C2FA34" w14:textId="6028A996" w:rsidR="002D6B4D" w:rsidRPr="00EE402A" w:rsidRDefault="005102F4"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r>
      <w:tr w:rsidR="002D6B4D" w:rsidRPr="00EE402A" w14:paraId="73A13A85" w14:textId="77777777" w:rsidTr="004E56E1">
        <w:tc>
          <w:tcPr>
            <w:tcW w:w="847" w:type="dxa"/>
            <w:vMerge/>
          </w:tcPr>
          <w:p w14:paraId="413611CC"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4678" w:type="dxa"/>
          </w:tcPr>
          <w:p w14:paraId="5255A888" w14:textId="1A9BAEC0"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住民の抽出</w:t>
            </w:r>
          </w:p>
        </w:tc>
        <w:tc>
          <w:tcPr>
            <w:tcW w:w="1276" w:type="dxa"/>
          </w:tcPr>
          <w:p w14:paraId="3B2F590D"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c>
          <w:tcPr>
            <w:tcW w:w="1275" w:type="dxa"/>
          </w:tcPr>
          <w:p w14:paraId="227813ED"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r>
      <w:tr w:rsidR="002D6B4D" w:rsidRPr="00EE402A" w14:paraId="5734C324" w14:textId="77777777" w:rsidTr="004E56E1">
        <w:tc>
          <w:tcPr>
            <w:tcW w:w="847" w:type="dxa"/>
            <w:vMerge/>
          </w:tcPr>
          <w:p w14:paraId="0B4EEED7"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4678" w:type="dxa"/>
          </w:tcPr>
          <w:p w14:paraId="6E2D5E95" w14:textId="6A0F28D8" w:rsidR="002D6B4D" w:rsidRPr="00EE402A" w:rsidRDefault="005102F4"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調査票の印刷・</w:t>
            </w:r>
            <w:r w:rsidR="002D6B4D" w:rsidRPr="00EE402A">
              <w:rPr>
                <w:rFonts w:asciiTheme="minorEastAsia" w:eastAsiaTheme="minorEastAsia" w:hAnsiTheme="minorEastAsia" w:hint="eastAsia"/>
                <w:color w:val="auto"/>
                <w:kern w:val="2"/>
                <w:sz w:val="20"/>
                <w:szCs w:val="20"/>
              </w:rPr>
              <w:t>封入</w:t>
            </w:r>
            <w:r w:rsidRPr="00EE402A">
              <w:rPr>
                <w:rFonts w:asciiTheme="minorEastAsia" w:eastAsiaTheme="minorEastAsia" w:hAnsiTheme="minorEastAsia" w:hint="eastAsia"/>
                <w:color w:val="auto"/>
                <w:kern w:val="2"/>
                <w:sz w:val="20"/>
                <w:szCs w:val="20"/>
              </w:rPr>
              <w:t>・発送・回収（返送先）</w:t>
            </w:r>
          </w:p>
        </w:tc>
        <w:tc>
          <w:tcPr>
            <w:tcW w:w="1276" w:type="dxa"/>
          </w:tcPr>
          <w:p w14:paraId="5D9267F9" w14:textId="7C77CDF8"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1275" w:type="dxa"/>
          </w:tcPr>
          <w:p w14:paraId="54ABA062" w14:textId="056EB062" w:rsidR="002D6B4D" w:rsidRPr="00EE402A" w:rsidRDefault="00BF26A3"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r>
      <w:tr w:rsidR="002D6B4D" w:rsidRPr="00EE402A" w14:paraId="710D2A6B" w14:textId="77777777" w:rsidTr="004E56E1">
        <w:tc>
          <w:tcPr>
            <w:tcW w:w="847" w:type="dxa"/>
            <w:vMerge/>
          </w:tcPr>
          <w:p w14:paraId="7ED56772"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4678" w:type="dxa"/>
          </w:tcPr>
          <w:p w14:paraId="5BEE8735" w14:textId="77777777"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調査票の分析・計画への反映</w:t>
            </w:r>
          </w:p>
        </w:tc>
        <w:tc>
          <w:tcPr>
            <w:tcW w:w="1276" w:type="dxa"/>
          </w:tcPr>
          <w:p w14:paraId="68C5F3C3"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1275" w:type="dxa"/>
          </w:tcPr>
          <w:p w14:paraId="0D25752E"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r>
      <w:tr w:rsidR="002D6B4D" w:rsidRPr="00EE402A" w14:paraId="7F7BA2EC" w14:textId="77777777" w:rsidTr="004E56E1">
        <w:tc>
          <w:tcPr>
            <w:tcW w:w="847" w:type="dxa"/>
            <w:vMerge w:val="restart"/>
          </w:tcPr>
          <w:p w14:paraId="21213A5E"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事業者</w:t>
            </w:r>
          </w:p>
        </w:tc>
        <w:tc>
          <w:tcPr>
            <w:tcW w:w="4678" w:type="dxa"/>
          </w:tcPr>
          <w:p w14:paraId="12C8E66B" w14:textId="27CB71DD"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アンケートフォーム</w:t>
            </w:r>
            <w:r w:rsidR="005102F4" w:rsidRPr="00EE402A">
              <w:rPr>
                <w:rFonts w:asciiTheme="minorEastAsia" w:eastAsiaTheme="minorEastAsia" w:hAnsiTheme="minorEastAsia" w:hint="eastAsia"/>
                <w:color w:val="auto"/>
                <w:kern w:val="2"/>
                <w:sz w:val="20"/>
                <w:szCs w:val="20"/>
              </w:rPr>
              <w:t>等</w:t>
            </w:r>
            <w:r w:rsidRPr="00EE402A">
              <w:rPr>
                <w:rFonts w:asciiTheme="minorEastAsia" w:eastAsiaTheme="minorEastAsia" w:hAnsiTheme="minorEastAsia" w:hint="eastAsia"/>
                <w:color w:val="auto"/>
                <w:kern w:val="2"/>
                <w:sz w:val="20"/>
                <w:szCs w:val="20"/>
              </w:rPr>
              <w:t>の作成</w:t>
            </w:r>
          </w:p>
        </w:tc>
        <w:tc>
          <w:tcPr>
            <w:tcW w:w="1276" w:type="dxa"/>
          </w:tcPr>
          <w:p w14:paraId="403C482D"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1275" w:type="dxa"/>
          </w:tcPr>
          <w:p w14:paraId="63A9ADC1"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r>
      <w:tr w:rsidR="002D6B4D" w:rsidRPr="00EE402A" w14:paraId="29D97724" w14:textId="77777777" w:rsidTr="004E56E1">
        <w:tc>
          <w:tcPr>
            <w:tcW w:w="847" w:type="dxa"/>
            <w:vMerge/>
          </w:tcPr>
          <w:p w14:paraId="45262175" w14:textId="77777777" w:rsidR="002D6B4D" w:rsidRPr="00EE402A" w:rsidRDefault="002D6B4D" w:rsidP="00A33DDF">
            <w:pPr>
              <w:pStyle w:val="Default"/>
              <w:rPr>
                <w:rFonts w:asciiTheme="minorEastAsia" w:eastAsiaTheme="minorEastAsia" w:hAnsiTheme="minorEastAsia"/>
                <w:color w:val="auto"/>
                <w:kern w:val="2"/>
                <w:sz w:val="20"/>
                <w:szCs w:val="20"/>
              </w:rPr>
            </w:pPr>
          </w:p>
        </w:tc>
        <w:tc>
          <w:tcPr>
            <w:tcW w:w="4678" w:type="dxa"/>
          </w:tcPr>
          <w:p w14:paraId="62DE6ABB" w14:textId="77777777"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送付先事業者の選定、メールアドレス提供</w:t>
            </w:r>
          </w:p>
        </w:tc>
        <w:tc>
          <w:tcPr>
            <w:tcW w:w="1276" w:type="dxa"/>
          </w:tcPr>
          <w:p w14:paraId="09B170FD"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c>
          <w:tcPr>
            <w:tcW w:w="1275" w:type="dxa"/>
          </w:tcPr>
          <w:p w14:paraId="77484058"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r>
      <w:tr w:rsidR="002D6B4D" w:rsidRPr="00EE402A" w14:paraId="01176C0B" w14:textId="77777777" w:rsidTr="004E56E1">
        <w:tc>
          <w:tcPr>
            <w:tcW w:w="847" w:type="dxa"/>
            <w:vMerge/>
          </w:tcPr>
          <w:p w14:paraId="16BC6DA2" w14:textId="77777777" w:rsidR="002D6B4D" w:rsidRPr="00EE402A" w:rsidRDefault="002D6B4D" w:rsidP="00A33DDF">
            <w:pPr>
              <w:pStyle w:val="Default"/>
              <w:rPr>
                <w:rFonts w:asciiTheme="minorEastAsia" w:eastAsiaTheme="minorEastAsia" w:hAnsiTheme="minorEastAsia"/>
                <w:color w:val="auto"/>
                <w:kern w:val="2"/>
                <w:sz w:val="20"/>
                <w:szCs w:val="20"/>
              </w:rPr>
            </w:pPr>
          </w:p>
        </w:tc>
        <w:tc>
          <w:tcPr>
            <w:tcW w:w="4678" w:type="dxa"/>
          </w:tcPr>
          <w:p w14:paraId="55C69340" w14:textId="77777777"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アンケートフォームURLの送付</w:t>
            </w:r>
          </w:p>
        </w:tc>
        <w:tc>
          <w:tcPr>
            <w:tcW w:w="1276" w:type="dxa"/>
          </w:tcPr>
          <w:p w14:paraId="3E0BEF51"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1275" w:type="dxa"/>
          </w:tcPr>
          <w:p w14:paraId="6AE8D3EF"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r>
      <w:tr w:rsidR="002D6B4D" w:rsidRPr="00EE402A" w14:paraId="150FF0FD" w14:textId="77777777" w:rsidTr="004E56E1">
        <w:tc>
          <w:tcPr>
            <w:tcW w:w="847" w:type="dxa"/>
            <w:vMerge/>
          </w:tcPr>
          <w:p w14:paraId="7A988AFB" w14:textId="77777777" w:rsidR="002D6B4D" w:rsidRPr="00EE402A" w:rsidRDefault="002D6B4D" w:rsidP="00A33DDF">
            <w:pPr>
              <w:pStyle w:val="Default"/>
              <w:rPr>
                <w:rFonts w:asciiTheme="minorEastAsia" w:eastAsiaTheme="minorEastAsia" w:hAnsiTheme="minorEastAsia"/>
                <w:color w:val="auto"/>
                <w:kern w:val="2"/>
                <w:sz w:val="20"/>
                <w:szCs w:val="20"/>
              </w:rPr>
            </w:pPr>
          </w:p>
        </w:tc>
        <w:tc>
          <w:tcPr>
            <w:tcW w:w="4678" w:type="dxa"/>
          </w:tcPr>
          <w:p w14:paraId="4918A6BC" w14:textId="77777777" w:rsidR="002D6B4D" w:rsidRPr="00EE402A" w:rsidRDefault="002D6B4D" w:rsidP="00A33DDF">
            <w:pPr>
              <w:pStyle w:val="Default"/>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回答の分析・計画への反映</w:t>
            </w:r>
          </w:p>
        </w:tc>
        <w:tc>
          <w:tcPr>
            <w:tcW w:w="1276" w:type="dxa"/>
          </w:tcPr>
          <w:p w14:paraId="51C160B9"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p>
        </w:tc>
        <w:tc>
          <w:tcPr>
            <w:tcW w:w="1275" w:type="dxa"/>
          </w:tcPr>
          <w:p w14:paraId="02A87EAA" w14:textId="77777777" w:rsidR="002D6B4D" w:rsidRPr="00EE402A" w:rsidRDefault="002D6B4D" w:rsidP="00A33DDF">
            <w:pPr>
              <w:pStyle w:val="Default"/>
              <w:jc w:val="center"/>
              <w:rPr>
                <w:rFonts w:asciiTheme="minorEastAsia" w:eastAsiaTheme="minorEastAsia" w:hAnsiTheme="minorEastAsia"/>
                <w:color w:val="auto"/>
                <w:kern w:val="2"/>
                <w:sz w:val="20"/>
                <w:szCs w:val="20"/>
              </w:rPr>
            </w:pPr>
            <w:r w:rsidRPr="00EE402A">
              <w:rPr>
                <w:rFonts w:asciiTheme="minorEastAsia" w:eastAsiaTheme="minorEastAsia" w:hAnsiTheme="minorEastAsia" w:hint="eastAsia"/>
                <w:color w:val="auto"/>
                <w:kern w:val="2"/>
                <w:sz w:val="20"/>
                <w:szCs w:val="20"/>
              </w:rPr>
              <w:t>〇</w:t>
            </w:r>
          </w:p>
        </w:tc>
      </w:tr>
    </w:tbl>
    <w:p w14:paraId="2181E1F2" w14:textId="77777777" w:rsidR="0069562C" w:rsidRDefault="0069562C" w:rsidP="00A33DDF">
      <w:pPr>
        <w:jc w:val="left"/>
        <w:rPr>
          <w:rFonts w:asciiTheme="minorEastAsia" w:hAnsiTheme="minorEastAsia"/>
          <w:sz w:val="20"/>
          <w:szCs w:val="20"/>
        </w:rPr>
      </w:pPr>
    </w:p>
    <w:p w14:paraId="1B644191" w14:textId="300A984F" w:rsidR="006B512A" w:rsidRPr="00EE402A" w:rsidRDefault="00566D4F" w:rsidP="00A33DDF">
      <w:pPr>
        <w:jc w:val="left"/>
        <w:rPr>
          <w:rFonts w:asciiTheme="minorEastAsia" w:hAnsiTheme="minorEastAsia"/>
          <w:sz w:val="20"/>
          <w:szCs w:val="20"/>
        </w:rPr>
      </w:pPr>
      <w:r w:rsidRPr="00EE402A">
        <w:rPr>
          <w:rFonts w:asciiTheme="minorEastAsia" w:hAnsiTheme="minorEastAsia"/>
          <w:sz w:val="20"/>
          <w:szCs w:val="20"/>
        </w:rPr>
        <w:t>（</w:t>
      </w:r>
      <w:r w:rsidR="00E67492">
        <w:rPr>
          <w:rFonts w:asciiTheme="minorEastAsia" w:hAnsiTheme="minorEastAsia" w:hint="eastAsia"/>
          <w:sz w:val="20"/>
          <w:szCs w:val="20"/>
        </w:rPr>
        <w:t>８</w:t>
      </w:r>
      <w:r w:rsidRPr="00EE402A">
        <w:rPr>
          <w:rFonts w:asciiTheme="minorEastAsia" w:hAnsiTheme="minorEastAsia"/>
          <w:sz w:val="20"/>
          <w:szCs w:val="20"/>
        </w:rPr>
        <w:t xml:space="preserve">）地域特性・課題の分析 </w:t>
      </w:r>
    </w:p>
    <w:p w14:paraId="16E4B11F" w14:textId="78B4DC2D" w:rsidR="006B512A" w:rsidRPr="00EE402A" w:rsidRDefault="00566D4F" w:rsidP="00575B4B">
      <w:pPr>
        <w:ind w:firstLineChars="300" w:firstLine="600"/>
        <w:jc w:val="left"/>
        <w:rPr>
          <w:rFonts w:asciiTheme="minorEastAsia" w:hAnsiTheme="minorEastAsia"/>
          <w:sz w:val="20"/>
          <w:szCs w:val="20"/>
        </w:rPr>
      </w:pPr>
      <w:r w:rsidRPr="00EE402A">
        <w:rPr>
          <w:rFonts w:asciiTheme="minorEastAsia" w:hAnsiTheme="minorEastAsia"/>
          <w:sz w:val="20"/>
          <w:szCs w:val="20"/>
        </w:rPr>
        <w:t>上記（２）から（</w:t>
      </w:r>
      <w:r w:rsidR="00E67492">
        <w:rPr>
          <w:rFonts w:asciiTheme="minorEastAsia" w:hAnsiTheme="minorEastAsia" w:hint="eastAsia"/>
          <w:sz w:val="20"/>
          <w:szCs w:val="20"/>
        </w:rPr>
        <w:t>７</w:t>
      </w:r>
      <w:r w:rsidRPr="00EE402A">
        <w:rPr>
          <w:rFonts w:asciiTheme="minorEastAsia" w:hAnsiTheme="minorEastAsia"/>
          <w:sz w:val="20"/>
          <w:szCs w:val="20"/>
        </w:rPr>
        <w:t>）の結果をもとに、地域特性・課題の分析を行う</w:t>
      </w:r>
      <w:r w:rsidR="00E05DB2">
        <w:rPr>
          <w:rFonts w:asciiTheme="minorEastAsia" w:hAnsiTheme="minorEastAsia" w:hint="eastAsia"/>
          <w:sz w:val="20"/>
          <w:szCs w:val="20"/>
        </w:rPr>
        <w:t>。</w:t>
      </w:r>
    </w:p>
    <w:p w14:paraId="12649821" w14:textId="31860C41" w:rsidR="004E0E62" w:rsidRPr="00EE402A" w:rsidRDefault="00566D4F" w:rsidP="00A33DDF">
      <w:pPr>
        <w:jc w:val="left"/>
        <w:rPr>
          <w:rFonts w:asciiTheme="minorEastAsia" w:hAnsiTheme="minorEastAsia"/>
          <w:sz w:val="20"/>
          <w:szCs w:val="20"/>
        </w:rPr>
      </w:pPr>
      <w:r w:rsidRPr="00EE402A">
        <w:rPr>
          <w:rFonts w:asciiTheme="minorEastAsia" w:hAnsiTheme="minorEastAsia"/>
          <w:sz w:val="20"/>
          <w:szCs w:val="20"/>
        </w:rPr>
        <w:t>（</w:t>
      </w:r>
      <w:r w:rsidR="00E67492">
        <w:rPr>
          <w:rFonts w:asciiTheme="minorEastAsia" w:hAnsiTheme="minorEastAsia" w:hint="eastAsia"/>
          <w:sz w:val="20"/>
          <w:szCs w:val="20"/>
        </w:rPr>
        <w:t>９</w:t>
      </w:r>
      <w:r w:rsidRPr="00EE402A">
        <w:rPr>
          <w:rFonts w:asciiTheme="minorEastAsia" w:hAnsiTheme="minorEastAsia"/>
          <w:sz w:val="20"/>
          <w:szCs w:val="20"/>
        </w:rPr>
        <w:t>）</w:t>
      </w:r>
      <w:r w:rsidR="006B512A" w:rsidRPr="00EE402A">
        <w:rPr>
          <w:rFonts w:asciiTheme="minorEastAsia" w:hAnsiTheme="minorEastAsia" w:hint="eastAsia"/>
          <w:sz w:val="20"/>
          <w:szCs w:val="20"/>
        </w:rPr>
        <w:t>2</w:t>
      </w:r>
      <w:r w:rsidR="006B512A" w:rsidRPr="00EE402A">
        <w:rPr>
          <w:rFonts w:asciiTheme="minorEastAsia" w:hAnsiTheme="minorEastAsia"/>
          <w:sz w:val="20"/>
          <w:szCs w:val="20"/>
        </w:rPr>
        <w:t>050</w:t>
      </w:r>
      <w:r w:rsidR="006B512A" w:rsidRPr="00EE402A">
        <w:rPr>
          <w:rFonts w:asciiTheme="minorEastAsia" w:hAnsiTheme="minorEastAsia" w:hint="eastAsia"/>
          <w:sz w:val="20"/>
          <w:szCs w:val="20"/>
        </w:rPr>
        <w:t>年度カーボンニュートラルの達成に向けた</w:t>
      </w:r>
      <w:r w:rsidRPr="00EE402A">
        <w:rPr>
          <w:rFonts w:asciiTheme="minorEastAsia" w:hAnsiTheme="minorEastAsia"/>
          <w:sz w:val="20"/>
          <w:szCs w:val="20"/>
        </w:rPr>
        <w:t>将来像の検討</w:t>
      </w:r>
    </w:p>
    <w:p w14:paraId="287694A6" w14:textId="247311E7" w:rsidR="004E0E62" w:rsidRPr="00EE402A" w:rsidRDefault="00566D4F" w:rsidP="00575B4B">
      <w:pPr>
        <w:ind w:leftChars="300" w:left="630"/>
        <w:jc w:val="left"/>
        <w:rPr>
          <w:rFonts w:asciiTheme="minorEastAsia" w:hAnsiTheme="minorEastAsia"/>
          <w:sz w:val="20"/>
          <w:szCs w:val="20"/>
        </w:rPr>
      </w:pPr>
      <w:r w:rsidRPr="00EE402A">
        <w:rPr>
          <w:rFonts w:asciiTheme="minorEastAsia" w:hAnsiTheme="minorEastAsia"/>
          <w:sz w:val="20"/>
          <w:szCs w:val="20"/>
        </w:rPr>
        <w:t>上記（</w:t>
      </w:r>
      <w:r w:rsidR="007B2498" w:rsidRPr="00EE402A">
        <w:rPr>
          <w:rFonts w:asciiTheme="minorEastAsia" w:hAnsiTheme="minorEastAsia" w:hint="eastAsia"/>
          <w:sz w:val="20"/>
          <w:szCs w:val="20"/>
        </w:rPr>
        <w:t>２</w:t>
      </w:r>
      <w:r w:rsidRPr="00EE402A">
        <w:rPr>
          <w:rFonts w:asciiTheme="minorEastAsia" w:hAnsiTheme="minorEastAsia"/>
          <w:sz w:val="20"/>
          <w:szCs w:val="20"/>
        </w:rPr>
        <w:t>）から（</w:t>
      </w:r>
      <w:r w:rsidR="00E67492">
        <w:rPr>
          <w:rFonts w:asciiTheme="minorEastAsia" w:hAnsiTheme="minorEastAsia" w:hint="eastAsia"/>
          <w:sz w:val="20"/>
          <w:szCs w:val="20"/>
        </w:rPr>
        <w:t>８</w:t>
      </w:r>
      <w:r w:rsidRPr="00EE402A">
        <w:rPr>
          <w:rFonts w:asciiTheme="minorEastAsia" w:hAnsiTheme="minorEastAsia"/>
          <w:sz w:val="20"/>
          <w:szCs w:val="20"/>
        </w:rPr>
        <w:t>）の結果を踏まえ、</w:t>
      </w:r>
      <w:r w:rsidR="00AE7E5B" w:rsidRPr="00EE402A">
        <w:rPr>
          <w:rFonts w:asciiTheme="minorEastAsia" w:hAnsiTheme="minorEastAsia" w:hint="eastAsia"/>
          <w:sz w:val="20"/>
          <w:szCs w:val="20"/>
        </w:rPr>
        <w:t>2050年の</w:t>
      </w:r>
      <w:r w:rsidR="006B512A" w:rsidRPr="00EE402A">
        <w:rPr>
          <w:rFonts w:asciiTheme="minorEastAsia" w:hAnsiTheme="minorEastAsia" w:hint="eastAsia"/>
          <w:sz w:val="20"/>
          <w:szCs w:val="20"/>
        </w:rPr>
        <w:t>カーボンニュートラル</w:t>
      </w:r>
      <w:r w:rsidR="00AE7E5B" w:rsidRPr="00EE402A">
        <w:rPr>
          <w:rFonts w:asciiTheme="minorEastAsia" w:hAnsiTheme="minorEastAsia" w:hint="eastAsia"/>
          <w:sz w:val="20"/>
          <w:szCs w:val="20"/>
        </w:rPr>
        <w:t>という目標を達成した状態として、</w:t>
      </w:r>
      <w:r w:rsidR="00E670D5" w:rsidRPr="00E670D5">
        <w:rPr>
          <w:rFonts w:asciiTheme="minorEastAsia" w:hAnsiTheme="minorEastAsia" w:hint="eastAsia"/>
          <w:sz w:val="20"/>
          <w:szCs w:val="20"/>
        </w:rPr>
        <w:t>本町</w:t>
      </w:r>
      <w:r w:rsidR="00AE7E5B" w:rsidRPr="00EE402A">
        <w:rPr>
          <w:rFonts w:asciiTheme="minorEastAsia" w:hAnsiTheme="minorEastAsia" w:hint="eastAsia"/>
          <w:sz w:val="20"/>
          <w:szCs w:val="20"/>
        </w:rPr>
        <w:t>の将来像を描く。将来像は、</w:t>
      </w:r>
      <w:r w:rsidR="00441996" w:rsidRPr="00EE402A">
        <w:rPr>
          <w:rFonts w:asciiTheme="minorEastAsia" w:hAnsiTheme="minorEastAsia" w:hint="eastAsia"/>
          <w:sz w:val="20"/>
          <w:szCs w:val="20"/>
        </w:rPr>
        <w:t>カーボンニュートラルだけでなく地域課題の同時解決を図るよう、社会経済や脱炭素対策に関連する</w:t>
      </w:r>
      <w:r w:rsidR="004E0E62" w:rsidRPr="00EE402A">
        <w:rPr>
          <w:rFonts w:asciiTheme="minorEastAsia" w:hAnsiTheme="minorEastAsia" w:hint="eastAsia"/>
          <w:sz w:val="20"/>
          <w:szCs w:val="20"/>
        </w:rPr>
        <w:t>項目</w:t>
      </w:r>
      <w:r w:rsidR="00441996" w:rsidRPr="00EE402A">
        <w:rPr>
          <w:rFonts w:asciiTheme="minorEastAsia" w:hAnsiTheme="minorEastAsia" w:hint="eastAsia"/>
          <w:sz w:val="20"/>
          <w:szCs w:val="20"/>
        </w:rPr>
        <w:t>を</w:t>
      </w:r>
      <w:r w:rsidR="004E0E62" w:rsidRPr="00EE402A">
        <w:rPr>
          <w:rFonts w:asciiTheme="minorEastAsia" w:hAnsiTheme="minorEastAsia" w:hint="eastAsia"/>
          <w:sz w:val="20"/>
          <w:szCs w:val="20"/>
        </w:rPr>
        <w:t>定性的に</w:t>
      </w:r>
      <w:r w:rsidR="00441996" w:rsidRPr="00EE402A">
        <w:rPr>
          <w:rFonts w:asciiTheme="minorEastAsia" w:hAnsiTheme="minorEastAsia" w:hint="eastAsia"/>
          <w:sz w:val="20"/>
          <w:szCs w:val="20"/>
        </w:rPr>
        <w:t>描く</w:t>
      </w:r>
      <w:r w:rsidR="004E0E62" w:rsidRPr="00EE402A">
        <w:rPr>
          <w:rFonts w:asciiTheme="minorEastAsia" w:hAnsiTheme="minorEastAsia" w:hint="eastAsia"/>
          <w:sz w:val="20"/>
          <w:szCs w:val="20"/>
        </w:rPr>
        <w:t>。</w:t>
      </w:r>
    </w:p>
    <w:p w14:paraId="26483E1D" w14:textId="1A9C6BF5" w:rsidR="006B512A" w:rsidRPr="00EE402A" w:rsidRDefault="00566D4F" w:rsidP="0069562C">
      <w:pPr>
        <w:ind w:left="800" w:hangingChars="400" w:hanging="800"/>
        <w:jc w:val="left"/>
        <w:rPr>
          <w:rFonts w:asciiTheme="minorEastAsia" w:hAnsiTheme="minorEastAsia"/>
          <w:sz w:val="20"/>
          <w:szCs w:val="20"/>
        </w:rPr>
      </w:pPr>
      <w:r w:rsidRPr="00EE402A">
        <w:rPr>
          <w:rFonts w:asciiTheme="minorEastAsia" w:hAnsiTheme="minorEastAsia"/>
          <w:sz w:val="20"/>
          <w:szCs w:val="20"/>
        </w:rPr>
        <w:t>（</w:t>
      </w:r>
      <w:r w:rsidR="00E67492">
        <w:rPr>
          <w:rFonts w:asciiTheme="minorEastAsia" w:hAnsiTheme="minorEastAsia" w:hint="eastAsia"/>
          <w:sz w:val="20"/>
          <w:szCs w:val="20"/>
        </w:rPr>
        <w:t>１０</w:t>
      </w:r>
      <w:r w:rsidRPr="00EE402A">
        <w:rPr>
          <w:rFonts w:asciiTheme="minorEastAsia" w:hAnsiTheme="minorEastAsia"/>
          <w:sz w:val="20"/>
          <w:szCs w:val="20"/>
        </w:rPr>
        <w:t>）</w:t>
      </w:r>
      <w:r w:rsidR="004E0E62" w:rsidRPr="00EE402A">
        <w:rPr>
          <w:rFonts w:asciiTheme="minorEastAsia" w:hAnsiTheme="minorEastAsia" w:hint="eastAsia"/>
          <w:sz w:val="20"/>
          <w:szCs w:val="20"/>
        </w:rPr>
        <w:t>温室効果ガス排出量削減目標の設定と、目標を踏まえた</w:t>
      </w:r>
      <w:r w:rsidRPr="00EE402A">
        <w:rPr>
          <w:rFonts w:asciiTheme="minorEastAsia" w:hAnsiTheme="minorEastAsia"/>
          <w:sz w:val="20"/>
          <w:szCs w:val="20"/>
        </w:rPr>
        <w:t>地域の再生可能エネルギー導入目標</w:t>
      </w:r>
      <w:r w:rsidR="004E0E62" w:rsidRPr="00EE402A">
        <w:rPr>
          <w:rFonts w:asciiTheme="minorEastAsia" w:hAnsiTheme="minorEastAsia" w:hint="eastAsia"/>
          <w:sz w:val="20"/>
          <w:szCs w:val="20"/>
        </w:rPr>
        <w:t>の策定</w:t>
      </w:r>
    </w:p>
    <w:p w14:paraId="60CD29A7" w14:textId="4936C2AA" w:rsidR="004E0E62" w:rsidRPr="00EE402A" w:rsidRDefault="004E0E62" w:rsidP="00575B4B">
      <w:pPr>
        <w:ind w:leftChars="400" w:left="840"/>
        <w:jc w:val="left"/>
        <w:rPr>
          <w:rFonts w:asciiTheme="minorEastAsia" w:hAnsiTheme="minorEastAsia"/>
          <w:sz w:val="20"/>
          <w:szCs w:val="20"/>
        </w:rPr>
      </w:pPr>
      <w:r w:rsidRPr="00EE402A">
        <w:rPr>
          <w:rFonts w:asciiTheme="minorEastAsia" w:hAnsiTheme="minorEastAsia" w:hint="eastAsia"/>
          <w:sz w:val="20"/>
          <w:szCs w:val="20"/>
        </w:rPr>
        <w:t>上記将来像を踏まえて、2030年</w:t>
      </w:r>
      <w:r w:rsidR="003D276F">
        <w:rPr>
          <w:rFonts w:asciiTheme="minorEastAsia" w:hAnsiTheme="minorEastAsia" w:hint="eastAsia"/>
          <w:sz w:val="20"/>
          <w:szCs w:val="20"/>
        </w:rPr>
        <w:t>度</w:t>
      </w:r>
      <w:r w:rsidRPr="00EE402A">
        <w:rPr>
          <w:rFonts w:asciiTheme="minorEastAsia" w:hAnsiTheme="minorEastAsia" w:hint="eastAsia"/>
          <w:sz w:val="20"/>
          <w:szCs w:val="20"/>
        </w:rPr>
        <w:t>、</w:t>
      </w:r>
      <w:r w:rsidR="00AA3F09">
        <w:rPr>
          <w:rFonts w:asciiTheme="minorEastAsia" w:hAnsiTheme="minorEastAsia" w:hint="eastAsia"/>
          <w:sz w:val="20"/>
          <w:szCs w:val="20"/>
        </w:rPr>
        <w:t>2035年</w:t>
      </w:r>
      <w:r w:rsidR="003D276F">
        <w:rPr>
          <w:rFonts w:asciiTheme="minorEastAsia" w:hAnsiTheme="minorEastAsia" w:hint="eastAsia"/>
          <w:sz w:val="20"/>
          <w:szCs w:val="20"/>
        </w:rPr>
        <w:t>度</w:t>
      </w:r>
      <w:r w:rsidR="00AA3F09">
        <w:rPr>
          <w:rFonts w:asciiTheme="minorEastAsia" w:hAnsiTheme="minorEastAsia" w:hint="eastAsia"/>
          <w:sz w:val="20"/>
          <w:szCs w:val="20"/>
        </w:rPr>
        <w:t>、2040年</w:t>
      </w:r>
      <w:r w:rsidR="003D276F">
        <w:rPr>
          <w:rFonts w:asciiTheme="minorEastAsia" w:hAnsiTheme="minorEastAsia" w:hint="eastAsia"/>
          <w:sz w:val="20"/>
          <w:szCs w:val="20"/>
        </w:rPr>
        <w:t>度</w:t>
      </w:r>
      <w:r w:rsidR="00AA3F09">
        <w:rPr>
          <w:rFonts w:asciiTheme="minorEastAsia" w:hAnsiTheme="minorEastAsia" w:hint="eastAsia"/>
          <w:sz w:val="20"/>
          <w:szCs w:val="20"/>
        </w:rPr>
        <w:t>、</w:t>
      </w:r>
      <w:r w:rsidRPr="00EE402A">
        <w:rPr>
          <w:rFonts w:asciiTheme="minorEastAsia" w:hAnsiTheme="minorEastAsia" w:hint="eastAsia"/>
          <w:sz w:val="20"/>
          <w:szCs w:val="20"/>
        </w:rPr>
        <w:t>2050年における温室効果ガ</w:t>
      </w:r>
      <w:r w:rsidRPr="00EE402A">
        <w:rPr>
          <w:rFonts w:asciiTheme="minorEastAsia" w:hAnsiTheme="minorEastAsia" w:hint="eastAsia"/>
          <w:sz w:val="20"/>
          <w:szCs w:val="20"/>
        </w:rPr>
        <w:lastRenderedPageBreak/>
        <w:t>ス排出量の削減目標を設定する。</w:t>
      </w:r>
    </w:p>
    <w:p w14:paraId="31845FFB" w14:textId="737168C4" w:rsidR="006B512A" w:rsidRDefault="004E0E62" w:rsidP="00575B4B">
      <w:pPr>
        <w:ind w:leftChars="400" w:left="840"/>
        <w:jc w:val="left"/>
        <w:rPr>
          <w:rFonts w:asciiTheme="minorEastAsia" w:hAnsiTheme="minorEastAsia"/>
          <w:sz w:val="20"/>
          <w:szCs w:val="20"/>
        </w:rPr>
      </w:pPr>
      <w:r w:rsidRPr="00EE402A">
        <w:rPr>
          <w:rFonts w:asciiTheme="minorEastAsia" w:hAnsiTheme="minorEastAsia" w:hint="eastAsia"/>
          <w:sz w:val="20"/>
          <w:szCs w:val="20"/>
        </w:rPr>
        <w:t>また、その目標と、地域の再生可能エネルギーの導入ポテンシャルを踏まえ、</w:t>
      </w:r>
      <w:r w:rsidR="00566D4F" w:rsidRPr="00EE402A">
        <w:rPr>
          <w:rFonts w:asciiTheme="minorEastAsia" w:hAnsiTheme="minorEastAsia"/>
          <w:sz w:val="20"/>
          <w:szCs w:val="20"/>
        </w:rPr>
        <w:t>再生可能エネルギーの導入目標を再生可能エネルギーの種別ごとに設定する。</w:t>
      </w:r>
    </w:p>
    <w:p w14:paraId="2B4E15A7" w14:textId="5E295DB5" w:rsidR="006B512A" w:rsidRPr="00EE402A" w:rsidRDefault="00566D4F" w:rsidP="00A33DDF">
      <w:pPr>
        <w:jc w:val="left"/>
        <w:rPr>
          <w:rFonts w:asciiTheme="minorEastAsia" w:hAnsiTheme="minorEastAsia"/>
          <w:sz w:val="20"/>
          <w:szCs w:val="20"/>
        </w:rPr>
      </w:pPr>
      <w:r w:rsidRPr="00EE402A">
        <w:rPr>
          <w:rFonts w:asciiTheme="minorEastAsia" w:hAnsiTheme="minorEastAsia"/>
          <w:sz w:val="20"/>
          <w:szCs w:val="20"/>
        </w:rPr>
        <w:t>（</w:t>
      </w:r>
      <w:r w:rsidR="006B512A" w:rsidRPr="00EE402A">
        <w:rPr>
          <w:rFonts w:asciiTheme="minorEastAsia" w:hAnsiTheme="minorEastAsia" w:hint="eastAsia"/>
          <w:sz w:val="20"/>
          <w:szCs w:val="20"/>
        </w:rPr>
        <w:t>１</w:t>
      </w:r>
      <w:r w:rsidR="00E67492">
        <w:rPr>
          <w:rFonts w:asciiTheme="minorEastAsia" w:hAnsiTheme="minorEastAsia" w:hint="eastAsia"/>
          <w:sz w:val="20"/>
          <w:szCs w:val="20"/>
        </w:rPr>
        <w:t>１</w:t>
      </w:r>
      <w:r w:rsidRPr="00EE402A">
        <w:rPr>
          <w:rFonts w:asciiTheme="minorEastAsia" w:hAnsiTheme="minorEastAsia"/>
          <w:sz w:val="20"/>
          <w:szCs w:val="20"/>
        </w:rPr>
        <w:t xml:space="preserve">）目標達成に向けた施策の検討 </w:t>
      </w:r>
    </w:p>
    <w:p w14:paraId="1599E477" w14:textId="77777777" w:rsidR="00A33DDF" w:rsidRDefault="00566D4F" w:rsidP="00575B4B">
      <w:pPr>
        <w:ind w:leftChars="400" w:left="840"/>
        <w:jc w:val="left"/>
        <w:rPr>
          <w:rFonts w:asciiTheme="minorEastAsia" w:hAnsiTheme="minorEastAsia"/>
          <w:sz w:val="20"/>
          <w:szCs w:val="20"/>
        </w:rPr>
      </w:pPr>
      <w:r w:rsidRPr="00EE402A">
        <w:rPr>
          <w:rFonts w:asciiTheme="minorEastAsia" w:hAnsiTheme="minorEastAsia"/>
          <w:sz w:val="20"/>
          <w:szCs w:val="20"/>
        </w:rPr>
        <w:t>再生可能エネルギーの導入目標</w:t>
      </w:r>
      <w:r w:rsidR="006B512A" w:rsidRPr="00EE402A">
        <w:rPr>
          <w:rFonts w:asciiTheme="minorEastAsia" w:hAnsiTheme="minorEastAsia" w:hint="eastAsia"/>
          <w:sz w:val="20"/>
          <w:szCs w:val="20"/>
        </w:rPr>
        <w:t>及び温室効果ガス排出量削減目標の実現</w:t>
      </w:r>
      <w:r w:rsidRPr="00EE402A">
        <w:rPr>
          <w:rFonts w:asciiTheme="minorEastAsia" w:hAnsiTheme="minorEastAsia"/>
          <w:sz w:val="20"/>
          <w:szCs w:val="20"/>
        </w:rPr>
        <w:t>と</w:t>
      </w:r>
      <w:r w:rsidR="006B512A" w:rsidRPr="00EE402A">
        <w:rPr>
          <w:rFonts w:asciiTheme="minorEastAsia" w:hAnsiTheme="minorEastAsia" w:hint="eastAsia"/>
          <w:sz w:val="20"/>
          <w:szCs w:val="20"/>
        </w:rPr>
        <w:t>、</w:t>
      </w:r>
      <w:r w:rsidRPr="00EE402A">
        <w:rPr>
          <w:rFonts w:asciiTheme="minorEastAsia" w:hAnsiTheme="minorEastAsia"/>
          <w:sz w:val="20"/>
          <w:szCs w:val="20"/>
        </w:rPr>
        <w:t xml:space="preserve">地域課題の解決の同時達成を実現するため、目標達成に向けた施策の検討を行う。 </w:t>
      </w:r>
      <w:bookmarkStart w:id="4" w:name="_Hlk198731367"/>
    </w:p>
    <w:p w14:paraId="58C6E39F" w14:textId="7D2BD511" w:rsidR="00E67492" w:rsidRPr="00E670D5" w:rsidRDefault="00E67492" w:rsidP="00A33DDF">
      <w:pPr>
        <w:jc w:val="left"/>
        <w:rPr>
          <w:rFonts w:asciiTheme="minorEastAsia" w:hAnsiTheme="minorEastAsia"/>
          <w:sz w:val="20"/>
          <w:szCs w:val="20"/>
        </w:rPr>
      </w:pPr>
      <w:r w:rsidRPr="00E670D5">
        <w:rPr>
          <w:rFonts w:asciiTheme="minorEastAsia" w:hAnsiTheme="minorEastAsia" w:hint="eastAsia"/>
          <w:sz w:val="20"/>
          <w:szCs w:val="20"/>
        </w:rPr>
        <w:t>（１２）</w:t>
      </w:r>
      <w:r w:rsidR="00E670D5" w:rsidRPr="00E670D5">
        <w:rPr>
          <w:rFonts w:asciiTheme="minorEastAsia" w:hAnsiTheme="minorEastAsia" w:hint="eastAsia"/>
          <w:sz w:val="20"/>
          <w:szCs w:val="20"/>
        </w:rPr>
        <w:t>本町</w:t>
      </w:r>
      <w:r w:rsidRPr="00E670D5">
        <w:rPr>
          <w:rFonts w:asciiTheme="minorEastAsia" w:hAnsiTheme="minorEastAsia" w:hint="eastAsia"/>
          <w:sz w:val="20"/>
          <w:szCs w:val="20"/>
        </w:rPr>
        <w:t>の事務事業における温室効果ガス排出量の削減目標の設定</w:t>
      </w:r>
    </w:p>
    <w:p w14:paraId="61171FBB" w14:textId="77777777" w:rsidR="00E67492" w:rsidRPr="00E670D5" w:rsidRDefault="00E67492" w:rsidP="00575B4B">
      <w:pPr>
        <w:ind w:leftChars="400" w:left="840"/>
        <w:jc w:val="left"/>
        <w:rPr>
          <w:rFonts w:asciiTheme="minorEastAsia" w:hAnsiTheme="minorEastAsia"/>
          <w:sz w:val="20"/>
          <w:szCs w:val="20"/>
        </w:rPr>
      </w:pPr>
      <w:r w:rsidRPr="00E670D5">
        <w:rPr>
          <w:rFonts w:asciiTheme="minorEastAsia" w:hAnsiTheme="minorEastAsia" w:hint="eastAsia"/>
          <w:sz w:val="20"/>
          <w:szCs w:val="20"/>
        </w:rPr>
        <w:t>温室効果ガス排出量の削減に向けた施策をもとに、温室効果ガス排出量の削減目標を設定する。</w:t>
      </w:r>
    </w:p>
    <w:p w14:paraId="297A6D7B" w14:textId="25C67522" w:rsidR="00E67492" w:rsidRPr="00E670D5" w:rsidRDefault="00E67492" w:rsidP="00575B4B">
      <w:pPr>
        <w:ind w:leftChars="400" w:left="840"/>
        <w:jc w:val="left"/>
        <w:rPr>
          <w:rFonts w:asciiTheme="minorEastAsia" w:hAnsiTheme="minorEastAsia"/>
          <w:sz w:val="20"/>
          <w:szCs w:val="20"/>
        </w:rPr>
      </w:pPr>
      <w:r w:rsidRPr="00E670D5">
        <w:rPr>
          <w:rFonts w:asciiTheme="minorEastAsia" w:hAnsiTheme="minorEastAsia" w:hint="eastAsia"/>
          <w:sz w:val="20"/>
          <w:szCs w:val="20"/>
        </w:rPr>
        <w:t>なお、目標設定にあたっては、国の地球温暖化対策計画で掲げられている目標値と遜色のない目標値を設定するとともに、実効性の高い目標とする。</w:t>
      </w:r>
    </w:p>
    <w:bookmarkEnd w:id="4"/>
    <w:p w14:paraId="4B1BF9D2" w14:textId="7283E995" w:rsidR="00B07470" w:rsidRPr="00E670D5" w:rsidRDefault="00B07470" w:rsidP="00A33DDF">
      <w:pPr>
        <w:jc w:val="left"/>
        <w:rPr>
          <w:rFonts w:asciiTheme="minorEastAsia" w:hAnsiTheme="minorEastAsia"/>
          <w:sz w:val="20"/>
          <w:szCs w:val="20"/>
        </w:rPr>
      </w:pPr>
      <w:r w:rsidRPr="00E670D5">
        <w:rPr>
          <w:rFonts w:asciiTheme="minorEastAsia" w:hAnsiTheme="minorEastAsia"/>
          <w:sz w:val="20"/>
          <w:szCs w:val="20"/>
        </w:rPr>
        <w:t>（</w:t>
      </w:r>
      <w:r w:rsidRPr="00E670D5">
        <w:rPr>
          <w:rFonts w:asciiTheme="minorEastAsia" w:hAnsiTheme="minorEastAsia" w:hint="eastAsia"/>
          <w:sz w:val="20"/>
          <w:szCs w:val="20"/>
        </w:rPr>
        <w:t>１</w:t>
      </w:r>
      <w:r w:rsidR="00E67492" w:rsidRPr="00E670D5">
        <w:rPr>
          <w:rFonts w:asciiTheme="minorEastAsia" w:hAnsiTheme="minorEastAsia" w:hint="eastAsia"/>
          <w:sz w:val="20"/>
          <w:szCs w:val="20"/>
        </w:rPr>
        <w:t>３</w:t>
      </w:r>
      <w:r w:rsidRPr="00E670D5">
        <w:rPr>
          <w:rFonts w:asciiTheme="minorEastAsia" w:hAnsiTheme="minorEastAsia"/>
          <w:sz w:val="20"/>
          <w:szCs w:val="20"/>
        </w:rPr>
        <w:t>）</w:t>
      </w:r>
      <w:r w:rsidRPr="00E670D5">
        <w:rPr>
          <w:rFonts w:asciiTheme="minorEastAsia" w:hAnsiTheme="minorEastAsia" w:hint="eastAsia"/>
          <w:sz w:val="20"/>
          <w:szCs w:val="20"/>
        </w:rPr>
        <w:t>計画の推進方法の検討</w:t>
      </w:r>
    </w:p>
    <w:p w14:paraId="6FBF9830" w14:textId="6906DB95" w:rsidR="00605CD5" w:rsidRPr="00E670D5" w:rsidRDefault="00B07470" w:rsidP="00575B4B">
      <w:pPr>
        <w:ind w:firstLineChars="400" w:firstLine="800"/>
        <w:jc w:val="left"/>
        <w:rPr>
          <w:rFonts w:asciiTheme="minorEastAsia" w:hAnsiTheme="minorEastAsia"/>
          <w:sz w:val="20"/>
          <w:szCs w:val="20"/>
        </w:rPr>
      </w:pPr>
      <w:r w:rsidRPr="00E670D5">
        <w:rPr>
          <w:rFonts w:asciiTheme="minorEastAsia" w:hAnsiTheme="minorEastAsia" w:hint="eastAsia"/>
          <w:sz w:val="20"/>
          <w:szCs w:val="20"/>
        </w:rPr>
        <w:t>施策の評価方法、推進体制、スケジュールを検討する。</w:t>
      </w:r>
    </w:p>
    <w:p w14:paraId="243E4D2B" w14:textId="3D80EC58" w:rsidR="00605CD5" w:rsidRPr="00E670D5" w:rsidRDefault="00605CD5" w:rsidP="00A33DDF">
      <w:pPr>
        <w:jc w:val="left"/>
        <w:rPr>
          <w:rFonts w:asciiTheme="minorEastAsia" w:hAnsiTheme="minorEastAsia"/>
          <w:sz w:val="20"/>
          <w:szCs w:val="20"/>
        </w:rPr>
      </w:pPr>
      <w:r w:rsidRPr="00E670D5">
        <w:rPr>
          <w:rFonts w:asciiTheme="minorEastAsia" w:hAnsiTheme="minorEastAsia" w:hint="eastAsia"/>
          <w:sz w:val="20"/>
          <w:szCs w:val="20"/>
        </w:rPr>
        <w:t>（１</w:t>
      </w:r>
      <w:r w:rsidR="00E67492" w:rsidRPr="00E670D5">
        <w:rPr>
          <w:rFonts w:asciiTheme="minorEastAsia" w:hAnsiTheme="minorEastAsia" w:hint="eastAsia"/>
          <w:sz w:val="20"/>
          <w:szCs w:val="20"/>
        </w:rPr>
        <w:t>４</w:t>
      </w:r>
      <w:r w:rsidRPr="00E670D5">
        <w:rPr>
          <w:rFonts w:asciiTheme="minorEastAsia" w:hAnsiTheme="minorEastAsia" w:hint="eastAsia"/>
          <w:sz w:val="20"/>
          <w:szCs w:val="20"/>
        </w:rPr>
        <w:t>）気候変動適応計画の包含</w:t>
      </w:r>
    </w:p>
    <w:p w14:paraId="3D09F2CF" w14:textId="7AF2365F" w:rsidR="00605CD5" w:rsidRPr="00E670D5" w:rsidRDefault="00605CD5" w:rsidP="00575B4B">
      <w:pPr>
        <w:ind w:leftChars="400" w:left="840"/>
        <w:jc w:val="left"/>
        <w:rPr>
          <w:rFonts w:asciiTheme="minorEastAsia" w:hAnsiTheme="minorEastAsia"/>
          <w:sz w:val="20"/>
          <w:szCs w:val="20"/>
        </w:rPr>
      </w:pPr>
      <w:r w:rsidRPr="00E670D5">
        <w:rPr>
          <w:rFonts w:asciiTheme="minorEastAsia" w:hAnsiTheme="minorEastAsia" w:hint="eastAsia"/>
          <w:sz w:val="20"/>
          <w:szCs w:val="20"/>
        </w:rPr>
        <w:t>「気候変動適応法」第12条に基づく「地域気候変動適応計画」を包含した計画とするため、以下の業務を行う。計画書における位置づけも明確に示すこと。</w:t>
      </w:r>
    </w:p>
    <w:p w14:paraId="55B11ABF" w14:textId="56439CD9" w:rsidR="00605CD5" w:rsidRPr="00A810D1" w:rsidRDefault="00605CD5" w:rsidP="0069562C">
      <w:pPr>
        <w:pStyle w:val="a7"/>
        <w:numPr>
          <w:ilvl w:val="0"/>
          <w:numId w:val="27"/>
        </w:numPr>
        <w:ind w:leftChars="100" w:left="570"/>
        <w:jc w:val="left"/>
        <w:rPr>
          <w:rFonts w:asciiTheme="minorEastAsia" w:hAnsiTheme="minorEastAsia"/>
          <w:sz w:val="20"/>
          <w:szCs w:val="20"/>
        </w:rPr>
      </w:pPr>
      <w:r w:rsidRPr="00A810D1">
        <w:rPr>
          <w:rFonts w:asciiTheme="minorEastAsia" w:hAnsiTheme="minorEastAsia" w:hint="eastAsia"/>
          <w:sz w:val="20"/>
          <w:szCs w:val="20"/>
        </w:rPr>
        <w:t>気候変動による影響の評価</w:t>
      </w:r>
    </w:p>
    <w:p w14:paraId="290EE32E" w14:textId="3F083A4B" w:rsidR="00605CD5" w:rsidRPr="00A810D1" w:rsidRDefault="00605CD5" w:rsidP="00575B4B">
      <w:pPr>
        <w:pStyle w:val="a7"/>
        <w:ind w:leftChars="300" w:left="630"/>
        <w:jc w:val="left"/>
        <w:rPr>
          <w:rFonts w:asciiTheme="minorEastAsia" w:hAnsiTheme="minorEastAsia"/>
          <w:sz w:val="20"/>
          <w:szCs w:val="20"/>
        </w:rPr>
      </w:pPr>
      <w:r w:rsidRPr="00A810D1">
        <w:rPr>
          <w:rFonts w:asciiTheme="minorEastAsia" w:hAnsiTheme="minorEastAsia" w:hint="eastAsia"/>
          <w:sz w:val="20"/>
          <w:szCs w:val="20"/>
        </w:rPr>
        <w:t>これまでに</w:t>
      </w:r>
      <w:r w:rsidR="00E670D5" w:rsidRPr="00A810D1">
        <w:rPr>
          <w:rFonts w:asciiTheme="minorEastAsia" w:hAnsiTheme="minorEastAsia" w:hint="eastAsia"/>
          <w:sz w:val="20"/>
          <w:szCs w:val="20"/>
        </w:rPr>
        <w:t>本町</w:t>
      </w:r>
      <w:r w:rsidRPr="00A810D1">
        <w:rPr>
          <w:rFonts w:asciiTheme="minorEastAsia" w:hAnsiTheme="minorEastAsia" w:hint="eastAsia"/>
          <w:sz w:val="20"/>
          <w:szCs w:val="20"/>
        </w:rPr>
        <w:t>に生じている気候変動の影響事例や将来想定される影響について、国の気候変動影響評価等を基に評価を行う。</w:t>
      </w:r>
    </w:p>
    <w:p w14:paraId="7EA837BA" w14:textId="4EA5F8F5" w:rsidR="00605CD5" w:rsidRPr="00A810D1" w:rsidRDefault="00605CD5" w:rsidP="0069562C">
      <w:pPr>
        <w:pStyle w:val="a7"/>
        <w:numPr>
          <w:ilvl w:val="0"/>
          <w:numId w:val="27"/>
        </w:numPr>
        <w:ind w:leftChars="100" w:left="570"/>
        <w:jc w:val="left"/>
        <w:rPr>
          <w:rFonts w:asciiTheme="minorEastAsia" w:hAnsiTheme="minorEastAsia"/>
          <w:sz w:val="20"/>
          <w:szCs w:val="20"/>
        </w:rPr>
      </w:pPr>
      <w:r w:rsidRPr="00A810D1">
        <w:rPr>
          <w:rFonts w:asciiTheme="minorEastAsia" w:hAnsiTheme="minorEastAsia" w:hint="eastAsia"/>
          <w:sz w:val="20"/>
          <w:szCs w:val="20"/>
        </w:rPr>
        <w:t>適応策の検討</w:t>
      </w:r>
    </w:p>
    <w:p w14:paraId="05233B79" w14:textId="5E568D95" w:rsidR="00605CD5" w:rsidRPr="008B6D28" w:rsidRDefault="00E670D5" w:rsidP="00575B4B">
      <w:pPr>
        <w:ind w:leftChars="-50" w:left="-105" w:firstLineChars="350" w:firstLine="700"/>
        <w:jc w:val="left"/>
        <w:rPr>
          <w:rFonts w:asciiTheme="minorEastAsia" w:hAnsiTheme="minorEastAsia"/>
          <w:sz w:val="20"/>
          <w:szCs w:val="20"/>
        </w:rPr>
      </w:pPr>
      <w:r w:rsidRPr="008B6D28">
        <w:rPr>
          <w:rFonts w:asciiTheme="minorEastAsia" w:hAnsiTheme="minorEastAsia" w:hint="eastAsia"/>
          <w:sz w:val="20"/>
          <w:szCs w:val="20"/>
        </w:rPr>
        <w:t>本町</w:t>
      </w:r>
      <w:r w:rsidR="00605CD5" w:rsidRPr="008B6D28">
        <w:rPr>
          <w:rFonts w:asciiTheme="minorEastAsia" w:hAnsiTheme="minorEastAsia" w:hint="eastAsia"/>
          <w:sz w:val="20"/>
          <w:szCs w:val="20"/>
        </w:rPr>
        <w:t>の特性に即した適応策を検討する。</w:t>
      </w:r>
    </w:p>
    <w:p w14:paraId="4957E304" w14:textId="40768BC2" w:rsidR="00A04477" w:rsidRPr="00EE402A" w:rsidRDefault="00A04477" w:rsidP="00A33DDF">
      <w:pPr>
        <w:jc w:val="left"/>
        <w:rPr>
          <w:rFonts w:asciiTheme="minorEastAsia" w:hAnsiTheme="minorEastAsia"/>
          <w:sz w:val="20"/>
          <w:szCs w:val="20"/>
        </w:rPr>
      </w:pPr>
      <w:r w:rsidRPr="00EE402A">
        <w:rPr>
          <w:rFonts w:asciiTheme="minorEastAsia" w:hAnsiTheme="minorEastAsia" w:hint="eastAsia"/>
          <w:sz w:val="20"/>
          <w:szCs w:val="20"/>
        </w:rPr>
        <w:t>（１</w:t>
      </w:r>
      <w:r w:rsidR="00E67492">
        <w:rPr>
          <w:rFonts w:asciiTheme="minorEastAsia" w:hAnsiTheme="minorEastAsia" w:hint="eastAsia"/>
          <w:sz w:val="20"/>
          <w:szCs w:val="20"/>
        </w:rPr>
        <w:t>５</w:t>
      </w:r>
      <w:r w:rsidRPr="00EE402A">
        <w:rPr>
          <w:rFonts w:asciiTheme="minorEastAsia" w:hAnsiTheme="minorEastAsia" w:hint="eastAsia"/>
          <w:sz w:val="20"/>
          <w:szCs w:val="20"/>
        </w:rPr>
        <w:t>）地球温暖化対策実行計画（区域施策編）計画書</w:t>
      </w:r>
      <w:r w:rsidR="006B501E" w:rsidRPr="00EE402A">
        <w:rPr>
          <w:rFonts w:asciiTheme="minorEastAsia" w:hAnsiTheme="minorEastAsia" w:hint="eastAsia"/>
          <w:sz w:val="20"/>
          <w:szCs w:val="20"/>
        </w:rPr>
        <w:t>原案</w:t>
      </w:r>
      <w:r w:rsidRPr="00EE402A">
        <w:rPr>
          <w:rFonts w:asciiTheme="minorEastAsia" w:hAnsiTheme="minorEastAsia" w:hint="eastAsia"/>
          <w:sz w:val="20"/>
          <w:szCs w:val="20"/>
        </w:rPr>
        <w:t>の作成</w:t>
      </w:r>
    </w:p>
    <w:p w14:paraId="1F3EDBE9" w14:textId="7E872B59" w:rsidR="005376A5" w:rsidRPr="005376A5" w:rsidRDefault="00A04477" w:rsidP="00575B4B">
      <w:pPr>
        <w:ind w:leftChars="400" w:left="840"/>
        <w:jc w:val="left"/>
        <w:rPr>
          <w:rFonts w:asciiTheme="minorEastAsia" w:hAnsiTheme="minorEastAsia"/>
          <w:sz w:val="20"/>
          <w:szCs w:val="20"/>
        </w:rPr>
      </w:pPr>
      <w:r w:rsidRPr="00EE402A">
        <w:rPr>
          <w:rFonts w:asciiTheme="minorEastAsia" w:hAnsiTheme="minorEastAsia" w:hint="eastAsia"/>
          <w:sz w:val="20"/>
          <w:szCs w:val="20"/>
        </w:rPr>
        <w:t>前項までの結果をとりまとめ、計画書</w:t>
      </w:r>
      <w:r w:rsidR="006B501E" w:rsidRPr="00EE402A">
        <w:rPr>
          <w:rFonts w:asciiTheme="minorEastAsia" w:hAnsiTheme="minorEastAsia" w:hint="eastAsia"/>
          <w:sz w:val="20"/>
          <w:szCs w:val="20"/>
        </w:rPr>
        <w:t>原案</w:t>
      </w:r>
      <w:r w:rsidR="005376A5">
        <w:rPr>
          <w:rFonts w:asciiTheme="minorEastAsia" w:hAnsiTheme="minorEastAsia" w:hint="eastAsia"/>
          <w:sz w:val="20"/>
          <w:szCs w:val="20"/>
        </w:rPr>
        <w:t>を作成する。この原案は、後述の環境基本計画の策定に合わせて計画の中に位置づける。</w:t>
      </w:r>
    </w:p>
    <w:p w14:paraId="4B6A1840" w14:textId="787FB54E" w:rsidR="00B07470" w:rsidRPr="00EE402A" w:rsidRDefault="00566D4F" w:rsidP="00A33DDF">
      <w:pPr>
        <w:jc w:val="left"/>
        <w:rPr>
          <w:rFonts w:asciiTheme="minorEastAsia" w:hAnsiTheme="minorEastAsia"/>
          <w:sz w:val="20"/>
          <w:szCs w:val="20"/>
        </w:rPr>
      </w:pPr>
      <w:r w:rsidRPr="00EE402A">
        <w:rPr>
          <w:rFonts w:asciiTheme="minorEastAsia" w:hAnsiTheme="minorEastAsia"/>
          <w:sz w:val="20"/>
          <w:szCs w:val="20"/>
        </w:rPr>
        <w:t>（</w:t>
      </w:r>
      <w:r w:rsidR="00B07470" w:rsidRPr="00EE402A">
        <w:rPr>
          <w:rFonts w:asciiTheme="minorEastAsia" w:hAnsiTheme="minorEastAsia" w:hint="eastAsia"/>
          <w:sz w:val="20"/>
          <w:szCs w:val="20"/>
        </w:rPr>
        <w:t>１</w:t>
      </w:r>
      <w:r w:rsidR="00E67492">
        <w:rPr>
          <w:rFonts w:asciiTheme="minorEastAsia" w:hAnsiTheme="minorEastAsia" w:hint="eastAsia"/>
          <w:sz w:val="20"/>
          <w:szCs w:val="20"/>
        </w:rPr>
        <w:t>６</w:t>
      </w:r>
      <w:r w:rsidRPr="00EE402A">
        <w:rPr>
          <w:rFonts w:asciiTheme="minorEastAsia" w:hAnsiTheme="minorEastAsia"/>
          <w:sz w:val="20"/>
          <w:szCs w:val="20"/>
        </w:rPr>
        <w:t xml:space="preserve">）業務報告書のとりまとめ </w:t>
      </w:r>
    </w:p>
    <w:p w14:paraId="5BECC837" w14:textId="25C9D301" w:rsidR="00FE5CB8" w:rsidRPr="00EE402A" w:rsidRDefault="00566D4F" w:rsidP="00575B4B">
      <w:pPr>
        <w:ind w:firstLineChars="400" w:firstLine="800"/>
        <w:jc w:val="left"/>
        <w:rPr>
          <w:rFonts w:asciiTheme="minorEastAsia" w:hAnsiTheme="minorEastAsia"/>
          <w:sz w:val="20"/>
          <w:szCs w:val="20"/>
        </w:rPr>
      </w:pPr>
      <w:r w:rsidRPr="00EE402A">
        <w:rPr>
          <w:rFonts w:asciiTheme="minorEastAsia" w:hAnsiTheme="minorEastAsia"/>
          <w:sz w:val="20"/>
          <w:szCs w:val="20"/>
        </w:rPr>
        <w:t xml:space="preserve">本業務の検討結果を業務報告書としてとりまとめる。 </w:t>
      </w:r>
    </w:p>
    <w:p w14:paraId="6F90D5D3" w14:textId="3A645F97" w:rsidR="00FE5CB8" w:rsidRPr="00EE402A" w:rsidRDefault="00FE5CB8" w:rsidP="00A33DDF">
      <w:pPr>
        <w:jc w:val="left"/>
        <w:rPr>
          <w:rFonts w:asciiTheme="minorEastAsia" w:hAnsiTheme="minorEastAsia"/>
          <w:sz w:val="20"/>
          <w:szCs w:val="20"/>
        </w:rPr>
      </w:pPr>
      <w:r w:rsidRPr="00EE402A">
        <w:rPr>
          <w:rFonts w:asciiTheme="minorEastAsia" w:hAnsiTheme="minorEastAsia" w:hint="eastAsia"/>
          <w:sz w:val="20"/>
          <w:szCs w:val="20"/>
        </w:rPr>
        <w:t>（１</w:t>
      </w:r>
      <w:r w:rsidR="00E67492">
        <w:rPr>
          <w:rFonts w:asciiTheme="minorEastAsia" w:hAnsiTheme="minorEastAsia" w:hint="eastAsia"/>
          <w:sz w:val="20"/>
          <w:szCs w:val="20"/>
        </w:rPr>
        <w:t>７</w:t>
      </w:r>
      <w:r w:rsidRPr="00EE402A">
        <w:rPr>
          <w:rFonts w:asciiTheme="minorEastAsia" w:hAnsiTheme="minorEastAsia" w:hint="eastAsia"/>
          <w:sz w:val="20"/>
          <w:szCs w:val="20"/>
        </w:rPr>
        <w:t>）</w:t>
      </w:r>
      <w:r w:rsidRPr="00EE402A">
        <w:rPr>
          <w:rFonts w:asciiTheme="minorEastAsia" w:hAnsiTheme="minorEastAsia" w:hint="eastAsia"/>
          <w:color w:val="000000" w:themeColor="text1"/>
          <w:sz w:val="20"/>
          <w:szCs w:val="20"/>
        </w:rPr>
        <w:t>会議等</w:t>
      </w:r>
      <w:r w:rsidRPr="00EE402A">
        <w:rPr>
          <w:rFonts w:asciiTheme="minorEastAsia" w:hAnsiTheme="minorEastAsia" w:hint="eastAsia"/>
          <w:sz w:val="20"/>
          <w:szCs w:val="20"/>
        </w:rPr>
        <w:t>開催支援</w:t>
      </w:r>
    </w:p>
    <w:p w14:paraId="5FFD0D18" w14:textId="69CC11F4" w:rsidR="00B07470" w:rsidRPr="00AA3D67" w:rsidRDefault="00E670D5" w:rsidP="00575B4B">
      <w:pPr>
        <w:ind w:leftChars="400" w:left="840"/>
        <w:jc w:val="left"/>
        <w:rPr>
          <w:rFonts w:asciiTheme="minorEastAsia" w:hAnsiTheme="minorEastAsia"/>
          <w:color w:val="000000" w:themeColor="text1"/>
          <w:sz w:val="20"/>
          <w:szCs w:val="20"/>
        </w:rPr>
      </w:pPr>
      <w:r w:rsidRPr="00E670D5">
        <w:rPr>
          <w:rFonts w:asciiTheme="minorEastAsia" w:hAnsiTheme="minorEastAsia" w:hint="eastAsia"/>
          <w:sz w:val="20"/>
          <w:szCs w:val="20"/>
        </w:rPr>
        <w:t>本町</w:t>
      </w:r>
      <w:r w:rsidR="00FE5CB8" w:rsidRPr="00012DD0">
        <w:rPr>
          <w:rFonts w:asciiTheme="minorEastAsia" w:hAnsiTheme="minorEastAsia" w:hint="eastAsia"/>
          <w:color w:val="000000" w:themeColor="text1"/>
          <w:sz w:val="20"/>
          <w:szCs w:val="20"/>
        </w:rPr>
        <w:t>では、本業務実施に当たり、本計画の策定に向けた意見交換と、計画策定以降の円滑な事業推進を目的とし</w:t>
      </w:r>
      <w:r w:rsidR="00AB169E">
        <w:rPr>
          <w:rFonts w:asciiTheme="minorEastAsia" w:hAnsiTheme="minorEastAsia" w:hint="eastAsia"/>
          <w:color w:val="000000" w:themeColor="text1"/>
          <w:sz w:val="20"/>
          <w:szCs w:val="20"/>
        </w:rPr>
        <w:t>て、</w:t>
      </w:r>
      <w:r w:rsidR="004E6E83">
        <w:rPr>
          <w:rFonts w:asciiTheme="minorEastAsia" w:hAnsiTheme="minorEastAsia" w:hint="eastAsia"/>
          <w:color w:val="000000" w:themeColor="text1"/>
          <w:sz w:val="20"/>
          <w:szCs w:val="20"/>
        </w:rPr>
        <w:t>会議等の開催支援を行い</w:t>
      </w:r>
      <w:r w:rsidR="00B81978">
        <w:rPr>
          <w:rFonts w:asciiTheme="minorEastAsia" w:hAnsiTheme="minorEastAsia" w:hint="eastAsia"/>
          <w:color w:val="000000" w:themeColor="text1"/>
          <w:sz w:val="20"/>
          <w:szCs w:val="20"/>
        </w:rPr>
        <w:t>、</w:t>
      </w:r>
      <w:r w:rsidR="00AA3D67" w:rsidRPr="00EE402A">
        <w:rPr>
          <w:rFonts w:asciiTheme="minorEastAsia" w:hAnsiTheme="minorEastAsia" w:hint="eastAsia"/>
          <w:sz w:val="20"/>
          <w:szCs w:val="20"/>
        </w:rPr>
        <w:t>受託者は全会出席するとともに、計画策定に係る資料の作成、助言、議事録</w:t>
      </w:r>
      <w:r w:rsidR="00AA3D67">
        <w:rPr>
          <w:rFonts w:asciiTheme="minorEastAsia" w:hAnsiTheme="minorEastAsia" w:hint="eastAsia"/>
          <w:sz w:val="20"/>
          <w:szCs w:val="20"/>
        </w:rPr>
        <w:t>を</w:t>
      </w:r>
      <w:r w:rsidR="00081DAA">
        <w:rPr>
          <w:rFonts w:asciiTheme="minorEastAsia" w:hAnsiTheme="minorEastAsia" w:hint="eastAsia"/>
          <w:color w:val="000000" w:themeColor="text1"/>
          <w:sz w:val="20"/>
          <w:szCs w:val="20"/>
        </w:rPr>
        <w:t>取りまとめ、発注者及び</w:t>
      </w:r>
      <w:r w:rsidR="00AA3D67">
        <w:rPr>
          <w:rFonts w:asciiTheme="minorEastAsia" w:hAnsiTheme="minorEastAsia" w:hint="eastAsia"/>
          <w:color w:val="000000" w:themeColor="text1"/>
          <w:sz w:val="20"/>
          <w:szCs w:val="20"/>
        </w:rPr>
        <w:t>受託者</w:t>
      </w:r>
      <w:r w:rsidR="00081DAA">
        <w:rPr>
          <w:rFonts w:asciiTheme="minorEastAsia" w:hAnsiTheme="minorEastAsia" w:hint="eastAsia"/>
          <w:color w:val="000000" w:themeColor="text1"/>
          <w:sz w:val="20"/>
          <w:szCs w:val="20"/>
        </w:rPr>
        <w:t>が確認</w:t>
      </w:r>
      <w:r w:rsidR="00AA3D67">
        <w:rPr>
          <w:rFonts w:asciiTheme="minorEastAsia" w:hAnsiTheme="minorEastAsia" w:hint="eastAsia"/>
          <w:color w:val="000000" w:themeColor="text1"/>
          <w:sz w:val="20"/>
          <w:szCs w:val="20"/>
        </w:rPr>
        <w:t>のうえ双方が保管するものとする。また、開催については必要に応じ適宜実施する。</w:t>
      </w:r>
    </w:p>
    <w:p w14:paraId="559ACBCB" w14:textId="77777777" w:rsidR="00AC1A52" w:rsidRPr="00AC1A52" w:rsidRDefault="00AC1A52" w:rsidP="00A33DDF">
      <w:pPr>
        <w:jc w:val="left"/>
        <w:rPr>
          <w:rFonts w:asciiTheme="minorEastAsia" w:hAnsiTheme="minorEastAsia"/>
          <w:sz w:val="20"/>
          <w:szCs w:val="20"/>
        </w:rPr>
      </w:pPr>
    </w:p>
    <w:p w14:paraId="2E8907D9" w14:textId="77777777" w:rsidR="00AC1A52" w:rsidRPr="00AC1A52" w:rsidRDefault="00AC1A52" w:rsidP="008B6D28">
      <w:pPr>
        <w:jc w:val="left"/>
        <w:rPr>
          <w:rFonts w:asciiTheme="minorEastAsia" w:hAnsiTheme="minorEastAsia"/>
          <w:sz w:val="20"/>
          <w:szCs w:val="20"/>
        </w:rPr>
      </w:pPr>
      <w:r w:rsidRPr="00AC1A52">
        <w:rPr>
          <w:rFonts w:asciiTheme="minorEastAsia" w:hAnsiTheme="minorEastAsia" w:hint="eastAsia"/>
          <w:sz w:val="20"/>
          <w:szCs w:val="20"/>
        </w:rPr>
        <w:t>【環境基本計画の策定に関すること】</w:t>
      </w:r>
    </w:p>
    <w:p w14:paraId="59FECA93" w14:textId="77777777" w:rsidR="00AC1A52" w:rsidRPr="00AC1A52" w:rsidRDefault="00AC1A52" w:rsidP="008B6D28">
      <w:pPr>
        <w:jc w:val="left"/>
        <w:rPr>
          <w:rFonts w:asciiTheme="minorEastAsia" w:hAnsiTheme="minorEastAsia"/>
          <w:sz w:val="20"/>
          <w:szCs w:val="20"/>
        </w:rPr>
      </w:pPr>
      <w:r w:rsidRPr="00AC1A52">
        <w:rPr>
          <w:rFonts w:asciiTheme="minorEastAsia" w:hAnsiTheme="minorEastAsia" w:hint="eastAsia"/>
          <w:sz w:val="20"/>
          <w:szCs w:val="20"/>
        </w:rPr>
        <w:t>（１） 基本的事項の検討</w:t>
      </w:r>
    </w:p>
    <w:p w14:paraId="3735BDC5" w14:textId="54D99BD3" w:rsidR="00FE42D3" w:rsidRDefault="00AC1A52" w:rsidP="00575B4B">
      <w:pPr>
        <w:ind w:leftChars="350" w:left="735"/>
        <w:jc w:val="left"/>
        <w:rPr>
          <w:rFonts w:asciiTheme="minorEastAsia" w:hAnsiTheme="minorEastAsia"/>
          <w:sz w:val="20"/>
          <w:szCs w:val="20"/>
        </w:rPr>
      </w:pPr>
      <w:r w:rsidRPr="00AC1A52">
        <w:rPr>
          <w:rFonts w:asciiTheme="minorEastAsia" w:hAnsiTheme="minorEastAsia" w:hint="eastAsia"/>
          <w:sz w:val="20"/>
          <w:szCs w:val="20"/>
        </w:rPr>
        <w:t>基本計画策定に係る基本的事項（計画の位置づけ、計画の対象範囲、計画期間、計画の構成、取り組む主体の役割と責務等）について検討する。</w:t>
      </w:r>
    </w:p>
    <w:p w14:paraId="20AC584C" w14:textId="6F875E33" w:rsidR="00AC1A52" w:rsidRPr="00AC1A52" w:rsidRDefault="00AC1A52" w:rsidP="008B6D28">
      <w:pPr>
        <w:jc w:val="left"/>
        <w:rPr>
          <w:rFonts w:asciiTheme="minorEastAsia" w:hAnsiTheme="minorEastAsia"/>
          <w:sz w:val="20"/>
          <w:szCs w:val="20"/>
        </w:rPr>
      </w:pPr>
      <w:r w:rsidRPr="00AC1A52">
        <w:rPr>
          <w:rFonts w:asciiTheme="minorEastAsia" w:hAnsiTheme="minorEastAsia" w:hint="eastAsia"/>
          <w:sz w:val="20"/>
          <w:szCs w:val="20"/>
        </w:rPr>
        <w:t>（２） 環境の現況等の整理</w:t>
      </w:r>
    </w:p>
    <w:p w14:paraId="0EC427D1" w14:textId="7A86A7BF" w:rsidR="00AC1A52" w:rsidRPr="00AC1A52" w:rsidRDefault="00AC1A52" w:rsidP="0069562C">
      <w:pPr>
        <w:ind w:firstLineChars="100" w:firstLine="200"/>
        <w:jc w:val="left"/>
        <w:rPr>
          <w:rFonts w:asciiTheme="minorEastAsia" w:hAnsiTheme="minorEastAsia"/>
          <w:sz w:val="20"/>
          <w:szCs w:val="20"/>
        </w:rPr>
      </w:pPr>
      <w:r w:rsidRPr="00AC1A52">
        <w:rPr>
          <w:rFonts w:asciiTheme="minorEastAsia" w:hAnsiTheme="minorEastAsia" w:hint="eastAsia"/>
          <w:sz w:val="20"/>
          <w:szCs w:val="20"/>
        </w:rPr>
        <w:lastRenderedPageBreak/>
        <w:t>① 現況把握</w:t>
      </w:r>
    </w:p>
    <w:p w14:paraId="03749120" w14:textId="4AFF3FE0" w:rsidR="00AC1A52" w:rsidRPr="00AC1A52" w:rsidRDefault="00E670D5" w:rsidP="00575B4B">
      <w:pPr>
        <w:ind w:leftChars="250" w:left="525"/>
        <w:jc w:val="left"/>
        <w:rPr>
          <w:rFonts w:asciiTheme="minorEastAsia" w:hAnsiTheme="minorEastAsia"/>
          <w:sz w:val="20"/>
          <w:szCs w:val="20"/>
        </w:rPr>
      </w:pPr>
      <w:r>
        <w:rPr>
          <w:rFonts w:asciiTheme="minorEastAsia" w:hAnsiTheme="minorEastAsia" w:hint="eastAsia"/>
          <w:sz w:val="20"/>
          <w:szCs w:val="20"/>
        </w:rPr>
        <w:t>本町</w:t>
      </w:r>
      <w:r w:rsidR="00AC1A52" w:rsidRPr="00AC1A52">
        <w:rPr>
          <w:rFonts w:asciiTheme="minorEastAsia" w:hAnsiTheme="minorEastAsia" w:hint="eastAsia"/>
          <w:sz w:val="20"/>
          <w:szCs w:val="20"/>
        </w:rPr>
        <w:t>を中心とする地域における自然的条件、社会的条件、経済的条件等の環境資源、エネルギー資源に関する資料や情報等の収集を行うとともに、各種資料に基づいて</w:t>
      </w:r>
      <w:r>
        <w:rPr>
          <w:rFonts w:asciiTheme="minorEastAsia" w:hAnsiTheme="minorEastAsia" w:hint="eastAsia"/>
          <w:sz w:val="20"/>
          <w:szCs w:val="20"/>
        </w:rPr>
        <w:t>本町</w:t>
      </w:r>
      <w:r w:rsidR="00AC1A52" w:rsidRPr="00AC1A52">
        <w:rPr>
          <w:rFonts w:asciiTheme="minorEastAsia" w:hAnsiTheme="minorEastAsia" w:hint="eastAsia"/>
          <w:sz w:val="20"/>
          <w:szCs w:val="20"/>
        </w:rPr>
        <w:t>域の環境特性、エネルギー特性の把握・分析を行う。また</w:t>
      </w:r>
      <w:r w:rsidR="00AC1A52">
        <w:rPr>
          <w:rFonts w:asciiTheme="minorEastAsia" w:hAnsiTheme="minorEastAsia" w:hint="eastAsia"/>
          <w:sz w:val="20"/>
          <w:szCs w:val="20"/>
        </w:rPr>
        <w:t>、</w:t>
      </w:r>
      <w:r>
        <w:rPr>
          <w:rFonts w:asciiTheme="minorEastAsia" w:hAnsiTheme="minorEastAsia" w:hint="eastAsia"/>
          <w:sz w:val="20"/>
          <w:szCs w:val="20"/>
        </w:rPr>
        <w:t>本町</w:t>
      </w:r>
      <w:r w:rsidR="00AC1A52">
        <w:rPr>
          <w:rFonts w:asciiTheme="minorEastAsia" w:hAnsiTheme="minorEastAsia" w:hint="eastAsia"/>
          <w:sz w:val="20"/>
          <w:szCs w:val="20"/>
        </w:rPr>
        <w:t>における既存の計画から、実施中の環境に関する取組や施策を整理する。</w:t>
      </w:r>
    </w:p>
    <w:p w14:paraId="03162312" w14:textId="1ADE3709" w:rsidR="00AC1A52" w:rsidRPr="00FE42D3" w:rsidRDefault="00FE42D3" w:rsidP="0069562C">
      <w:pPr>
        <w:ind w:firstLineChars="100" w:firstLine="200"/>
        <w:jc w:val="left"/>
        <w:rPr>
          <w:rFonts w:asciiTheme="minorEastAsia" w:hAnsiTheme="minorEastAsia"/>
          <w:sz w:val="20"/>
          <w:szCs w:val="20"/>
        </w:rPr>
      </w:pPr>
      <w:r>
        <w:rPr>
          <w:rFonts w:asciiTheme="minorEastAsia" w:hAnsiTheme="minorEastAsia" w:hint="eastAsia"/>
          <w:sz w:val="20"/>
          <w:szCs w:val="20"/>
        </w:rPr>
        <w:t>②</w:t>
      </w:r>
      <w:r w:rsidR="00AC1A52" w:rsidRPr="00FE42D3">
        <w:rPr>
          <w:rFonts w:asciiTheme="minorEastAsia" w:hAnsiTheme="minorEastAsia" w:hint="eastAsia"/>
          <w:sz w:val="20"/>
          <w:szCs w:val="20"/>
        </w:rPr>
        <w:t xml:space="preserve"> 計画の背景及び動向</w:t>
      </w:r>
    </w:p>
    <w:p w14:paraId="034C19F2" w14:textId="22970233" w:rsidR="00AC1A52" w:rsidRPr="00A810D1" w:rsidRDefault="00AC1A52" w:rsidP="00575B4B">
      <w:pPr>
        <w:pStyle w:val="a7"/>
        <w:ind w:leftChars="250" w:left="525"/>
        <w:jc w:val="left"/>
        <w:rPr>
          <w:rFonts w:asciiTheme="minorEastAsia" w:hAnsiTheme="minorEastAsia"/>
          <w:sz w:val="20"/>
          <w:szCs w:val="20"/>
        </w:rPr>
      </w:pPr>
      <w:r w:rsidRPr="00A810D1">
        <w:rPr>
          <w:rFonts w:asciiTheme="minorEastAsia" w:hAnsiTheme="minorEastAsia" w:hint="eastAsia"/>
          <w:sz w:val="20"/>
          <w:szCs w:val="20"/>
        </w:rPr>
        <w:t>環境保全、地球温暖化に関わる上位計画・関連計画等について、本業務で留意すべき事項を把握するとともに整合を図る。また、環境保全、地球温暖化を取り巻く国内外の社会潮流、動向等について、本業務に反映すべき事項を把握するとともに整合を図る。</w:t>
      </w:r>
    </w:p>
    <w:p w14:paraId="198C196F" w14:textId="1C5461F7" w:rsidR="00AC1A52" w:rsidRPr="00A810D1" w:rsidRDefault="00AC1A52" w:rsidP="00AD5F4A">
      <w:pPr>
        <w:pStyle w:val="a7"/>
        <w:numPr>
          <w:ilvl w:val="0"/>
          <w:numId w:val="27"/>
        </w:numPr>
        <w:ind w:leftChars="100" w:left="570"/>
        <w:jc w:val="left"/>
        <w:rPr>
          <w:rFonts w:asciiTheme="minorEastAsia" w:hAnsiTheme="minorEastAsia"/>
          <w:sz w:val="20"/>
          <w:szCs w:val="20"/>
        </w:rPr>
      </w:pPr>
      <w:r w:rsidRPr="00A810D1">
        <w:rPr>
          <w:rFonts w:asciiTheme="minorEastAsia" w:hAnsiTheme="minorEastAsia" w:hint="eastAsia"/>
          <w:sz w:val="20"/>
          <w:szCs w:val="20"/>
        </w:rPr>
        <w:t>課題の抽出・整理</w:t>
      </w:r>
    </w:p>
    <w:p w14:paraId="0ACF0214" w14:textId="0F256431" w:rsidR="008B6D28" w:rsidRDefault="00183E23" w:rsidP="00AD5F4A">
      <w:pPr>
        <w:pStyle w:val="a7"/>
        <w:ind w:leftChars="0" w:left="0" w:firstLineChars="250" w:firstLine="500"/>
        <w:jc w:val="left"/>
        <w:rPr>
          <w:rFonts w:asciiTheme="minorEastAsia" w:hAnsiTheme="minorEastAsia"/>
          <w:sz w:val="20"/>
          <w:szCs w:val="20"/>
        </w:rPr>
      </w:pPr>
      <w:r>
        <w:rPr>
          <w:rFonts w:asciiTheme="minorEastAsia" w:hAnsiTheme="minorEastAsia" w:hint="eastAsia"/>
          <w:sz w:val="20"/>
          <w:szCs w:val="20"/>
        </w:rPr>
        <w:t>検</w:t>
      </w:r>
      <w:r w:rsidR="00AC1A52" w:rsidRPr="00A810D1">
        <w:rPr>
          <w:rFonts w:asciiTheme="minorEastAsia" w:hAnsiTheme="minorEastAsia" w:hint="eastAsia"/>
          <w:sz w:val="20"/>
          <w:szCs w:val="20"/>
        </w:rPr>
        <w:t>討結果を踏まえて、</w:t>
      </w:r>
      <w:r w:rsidR="00E670D5" w:rsidRPr="00A810D1">
        <w:rPr>
          <w:rFonts w:asciiTheme="minorEastAsia" w:hAnsiTheme="minorEastAsia" w:hint="eastAsia"/>
          <w:sz w:val="20"/>
          <w:szCs w:val="20"/>
        </w:rPr>
        <w:t>本町</w:t>
      </w:r>
      <w:r w:rsidR="00AC1A52" w:rsidRPr="00A810D1">
        <w:rPr>
          <w:rFonts w:asciiTheme="minorEastAsia" w:hAnsiTheme="minorEastAsia" w:hint="eastAsia"/>
          <w:sz w:val="20"/>
          <w:szCs w:val="20"/>
        </w:rPr>
        <w:t>における環境行政に関する課題を抽出・整理する。</w:t>
      </w:r>
    </w:p>
    <w:p w14:paraId="63623871" w14:textId="14FEB769" w:rsidR="00AC1A52" w:rsidRPr="00AB425E" w:rsidRDefault="00AC1A52" w:rsidP="008B6D28">
      <w:pPr>
        <w:pStyle w:val="a7"/>
        <w:ind w:leftChars="0" w:left="0"/>
        <w:jc w:val="left"/>
        <w:rPr>
          <w:rFonts w:asciiTheme="minorEastAsia" w:hAnsiTheme="minorEastAsia"/>
          <w:sz w:val="20"/>
          <w:szCs w:val="20"/>
        </w:rPr>
      </w:pPr>
      <w:r w:rsidRPr="00AC1A52">
        <w:rPr>
          <w:rFonts w:asciiTheme="minorEastAsia" w:hAnsiTheme="minorEastAsia" w:hint="eastAsia"/>
          <w:sz w:val="20"/>
          <w:szCs w:val="20"/>
        </w:rPr>
        <w:t>（</w:t>
      </w:r>
      <w:r>
        <w:rPr>
          <w:rFonts w:asciiTheme="minorEastAsia" w:hAnsiTheme="minorEastAsia" w:hint="eastAsia"/>
          <w:sz w:val="20"/>
          <w:szCs w:val="20"/>
        </w:rPr>
        <w:t>３</w:t>
      </w:r>
      <w:r w:rsidRPr="00AC1A52">
        <w:rPr>
          <w:rFonts w:asciiTheme="minorEastAsia" w:hAnsiTheme="minorEastAsia" w:hint="eastAsia"/>
          <w:sz w:val="20"/>
          <w:szCs w:val="20"/>
        </w:rPr>
        <w:t xml:space="preserve">） </w:t>
      </w:r>
      <w:r w:rsidR="00265AF4" w:rsidRPr="00AB425E">
        <w:rPr>
          <w:rFonts w:asciiTheme="minorEastAsia" w:hAnsiTheme="minorEastAsia" w:hint="eastAsia"/>
          <w:sz w:val="20"/>
          <w:szCs w:val="20"/>
        </w:rPr>
        <w:t>高鍋町環境基本計画策定会議</w:t>
      </w:r>
      <w:r w:rsidRPr="00AB425E">
        <w:rPr>
          <w:rFonts w:asciiTheme="minorEastAsia" w:hAnsiTheme="minorEastAsia" w:hint="eastAsia"/>
          <w:sz w:val="20"/>
          <w:szCs w:val="20"/>
        </w:rPr>
        <w:t>等の運営支援</w:t>
      </w:r>
      <w:r w:rsidR="006213BB" w:rsidRPr="00AB425E">
        <w:rPr>
          <w:rFonts w:asciiTheme="minorEastAsia" w:hAnsiTheme="minorEastAsia" w:hint="eastAsia"/>
          <w:sz w:val="20"/>
          <w:szCs w:val="20"/>
        </w:rPr>
        <w:t xml:space="preserve">　　</w:t>
      </w:r>
    </w:p>
    <w:p w14:paraId="5DA378E8" w14:textId="70CCDD05" w:rsidR="00AC1A52" w:rsidRPr="00AB425E" w:rsidRDefault="00AC1A52" w:rsidP="00AD5F4A">
      <w:pPr>
        <w:ind w:leftChars="350" w:left="735"/>
        <w:jc w:val="left"/>
        <w:rPr>
          <w:rFonts w:asciiTheme="minorEastAsia" w:hAnsiTheme="minorEastAsia"/>
          <w:sz w:val="20"/>
          <w:szCs w:val="20"/>
        </w:rPr>
      </w:pPr>
      <w:r w:rsidRPr="00AB425E">
        <w:rPr>
          <w:rFonts w:asciiTheme="minorEastAsia" w:hAnsiTheme="minorEastAsia" w:hint="eastAsia"/>
          <w:sz w:val="20"/>
          <w:szCs w:val="20"/>
        </w:rPr>
        <w:t>環境審議会（</w:t>
      </w:r>
      <w:r w:rsidR="0076189C" w:rsidRPr="00AB425E">
        <w:rPr>
          <w:rFonts w:asciiTheme="minorEastAsia" w:hAnsiTheme="minorEastAsia" w:hint="eastAsia"/>
          <w:sz w:val="20"/>
          <w:szCs w:val="20"/>
        </w:rPr>
        <w:t>２回以上、５回</w:t>
      </w:r>
      <w:r w:rsidR="00AA3F09">
        <w:rPr>
          <w:rFonts w:asciiTheme="minorEastAsia" w:hAnsiTheme="minorEastAsia" w:hint="eastAsia"/>
          <w:sz w:val="20"/>
          <w:szCs w:val="20"/>
        </w:rPr>
        <w:t>以内</w:t>
      </w:r>
      <w:r w:rsidRPr="00AB425E">
        <w:rPr>
          <w:rFonts w:asciiTheme="minorEastAsia" w:hAnsiTheme="minorEastAsia" w:hint="eastAsia"/>
          <w:sz w:val="20"/>
          <w:szCs w:val="20"/>
        </w:rPr>
        <w:t>）及び庁内検討委員会（</w:t>
      </w:r>
      <w:r w:rsidR="0076189C" w:rsidRPr="00AB425E">
        <w:rPr>
          <w:rFonts w:asciiTheme="minorEastAsia" w:hAnsiTheme="minorEastAsia" w:hint="eastAsia"/>
          <w:sz w:val="20"/>
          <w:szCs w:val="20"/>
        </w:rPr>
        <w:t>必要に応じ</w:t>
      </w:r>
      <w:r w:rsidRPr="00AB425E">
        <w:rPr>
          <w:rFonts w:asciiTheme="minorEastAsia" w:hAnsiTheme="minorEastAsia" w:hint="eastAsia"/>
          <w:sz w:val="20"/>
          <w:szCs w:val="20"/>
        </w:rPr>
        <w:t>）の開催支援として、会議資料作成、会議への出席・説明及び議事録作成等の支援を行う。なお、環境審議会の委員報酬等の会議運営に必要な経費は</w:t>
      </w:r>
      <w:r w:rsidR="00E670D5" w:rsidRPr="00AB425E">
        <w:rPr>
          <w:rFonts w:asciiTheme="minorEastAsia" w:hAnsiTheme="minorEastAsia" w:hint="eastAsia"/>
          <w:sz w:val="20"/>
          <w:szCs w:val="20"/>
        </w:rPr>
        <w:t>本町</w:t>
      </w:r>
      <w:r w:rsidRPr="00AB425E">
        <w:rPr>
          <w:rFonts w:asciiTheme="minorEastAsia" w:hAnsiTheme="minorEastAsia" w:hint="eastAsia"/>
          <w:sz w:val="20"/>
          <w:szCs w:val="20"/>
        </w:rPr>
        <w:t>が負担し、委員への連絡・調整等の事務は</w:t>
      </w:r>
      <w:r w:rsidR="00E670D5" w:rsidRPr="00AB425E">
        <w:rPr>
          <w:rFonts w:asciiTheme="minorEastAsia" w:hAnsiTheme="minorEastAsia" w:hint="eastAsia"/>
          <w:sz w:val="20"/>
          <w:szCs w:val="20"/>
        </w:rPr>
        <w:t>本町</w:t>
      </w:r>
      <w:r w:rsidRPr="00AB425E">
        <w:rPr>
          <w:rFonts w:asciiTheme="minorEastAsia" w:hAnsiTheme="minorEastAsia" w:hint="eastAsia"/>
          <w:sz w:val="20"/>
          <w:szCs w:val="20"/>
        </w:rPr>
        <w:t>が行う。</w:t>
      </w:r>
    </w:p>
    <w:p w14:paraId="07AC2296" w14:textId="3B0143ED" w:rsidR="00AC1A52" w:rsidRPr="00AB425E" w:rsidRDefault="00AC1A52" w:rsidP="00A33DDF">
      <w:pPr>
        <w:jc w:val="left"/>
        <w:rPr>
          <w:rFonts w:asciiTheme="minorEastAsia" w:hAnsiTheme="minorEastAsia"/>
          <w:sz w:val="20"/>
          <w:szCs w:val="20"/>
        </w:rPr>
      </w:pPr>
      <w:r w:rsidRPr="00AB425E">
        <w:rPr>
          <w:rFonts w:asciiTheme="minorEastAsia" w:hAnsiTheme="minorEastAsia" w:hint="eastAsia"/>
          <w:sz w:val="20"/>
          <w:szCs w:val="20"/>
        </w:rPr>
        <w:t>（４） 基本計画</w:t>
      </w:r>
      <w:r w:rsidR="000D4644">
        <w:rPr>
          <w:rFonts w:asciiTheme="minorEastAsia" w:hAnsiTheme="minorEastAsia" w:hint="eastAsia"/>
          <w:sz w:val="20"/>
          <w:szCs w:val="20"/>
        </w:rPr>
        <w:t>（</w:t>
      </w:r>
      <w:r w:rsidR="00B46F2C">
        <w:rPr>
          <w:rFonts w:asciiTheme="minorEastAsia" w:hAnsiTheme="minorEastAsia" w:hint="eastAsia"/>
          <w:sz w:val="20"/>
          <w:szCs w:val="20"/>
        </w:rPr>
        <w:t>案）</w:t>
      </w:r>
      <w:r w:rsidRPr="00AB425E">
        <w:rPr>
          <w:rFonts w:asciiTheme="minorEastAsia" w:hAnsiTheme="minorEastAsia" w:hint="eastAsia"/>
          <w:sz w:val="20"/>
          <w:szCs w:val="20"/>
        </w:rPr>
        <w:t>の検討事項</w:t>
      </w:r>
    </w:p>
    <w:p w14:paraId="71B77A67" w14:textId="77777777" w:rsidR="00AC1A52" w:rsidRPr="00AB425E" w:rsidRDefault="00AC1A52" w:rsidP="00183E23">
      <w:pPr>
        <w:ind w:firstLineChars="200" w:firstLine="400"/>
        <w:jc w:val="left"/>
        <w:rPr>
          <w:rFonts w:asciiTheme="minorEastAsia" w:hAnsiTheme="minorEastAsia"/>
          <w:sz w:val="20"/>
          <w:szCs w:val="20"/>
        </w:rPr>
      </w:pPr>
      <w:r w:rsidRPr="00AB425E">
        <w:rPr>
          <w:rFonts w:asciiTheme="minorEastAsia" w:hAnsiTheme="minorEastAsia" w:hint="eastAsia"/>
          <w:sz w:val="20"/>
          <w:szCs w:val="20"/>
        </w:rPr>
        <w:t>① 望ましい環境像と目標</w:t>
      </w:r>
    </w:p>
    <w:p w14:paraId="26DFBE2D" w14:textId="53CFCE12" w:rsidR="00AC1A52" w:rsidRPr="00AB425E" w:rsidRDefault="0076189C" w:rsidP="00183E23">
      <w:pPr>
        <w:ind w:firstLineChars="200" w:firstLine="400"/>
        <w:jc w:val="left"/>
        <w:rPr>
          <w:rFonts w:asciiTheme="minorEastAsia" w:hAnsiTheme="minorEastAsia"/>
          <w:sz w:val="20"/>
          <w:szCs w:val="20"/>
        </w:rPr>
      </w:pPr>
      <w:r w:rsidRPr="00AB425E">
        <w:rPr>
          <w:rFonts w:asciiTheme="minorEastAsia" w:hAnsiTheme="minorEastAsia" w:hint="eastAsia"/>
          <w:sz w:val="20"/>
          <w:szCs w:val="20"/>
        </w:rPr>
        <w:t>Ａ</w:t>
      </w:r>
      <w:r w:rsidR="00AC1A52" w:rsidRPr="00AB425E">
        <w:rPr>
          <w:rFonts w:asciiTheme="minorEastAsia" w:hAnsiTheme="minorEastAsia" w:hint="eastAsia"/>
          <w:sz w:val="20"/>
          <w:szCs w:val="20"/>
        </w:rPr>
        <w:t xml:space="preserve"> 望ましい環境像</w:t>
      </w:r>
    </w:p>
    <w:p w14:paraId="708F8874" w14:textId="336C02F9" w:rsidR="00AC1A52" w:rsidRPr="00AC1A52" w:rsidRDefault="00443FD1" w:rsidP="00183E23">
      <w:pPr>
        <w:ind w:leftChars="350" w:left="735"/>
        <w:jc w:val="left"/>
        <w:rPr>
          <w:rFonts w:asciiTheme="minorEastAsia" w:hAnsiTheme="minorEastAsia"/>
          <w:sz w:val="20"/>
          <w:szCs w:val="20"/>
        </w:rPr>
      </w:pPr>
      <w:r w:rsidRPr="00AB425E">
        <w:rPr>
          <w:rFonts w:asciiTheme="minorEastAsia" w:hAnsiTheme="minorEastAsia" w:hint="eastAsia"/>
          <w:sz w:val="20"/>
          <w:szCs w:val="20"/>
        </w:rPr>
        <w:t>環境への</w:t>
      </w:r>
      <w:r w:rsidR="00AC1A52" w:rsidRPr="00AB425E">
        <w:rPr>
          <w:rFonts w:asciiTheme="minorEastAsia" w:hAnsiTheme="minorEastAsia" w:hint="eastAsia"/>
          <w:sz w:val="20"/>
          <w:szCs w:val="20"/>
        </w:rPr>
        <w:t>基本理念、</w:t>
      </w:r>
      <w:r w:rsidR="009F5B5F">
        <w:rPr>
          <w:rFonts w:asciiTheme="minorEastAsia" w:hAnsiTheme="minorEastAsia" w:hint="eastAsia"/>
          <w:sz w:val="20"/>
          <w:szCs w:val="20"/>
        </w:rPr>
        <w:t>町</w:t>
      </w:r>
      <w:r w:rsidR="00AC1A52" w:rsidRPr="00AB425E">
        <w:rPr>
          <w:rFonts w:asciiTheme="minorEastAsia" w:hAnsiTheme="minorEastAsia" w:hint="eastAsia"/>
          <w:sz w:val="20"/>
          <w:szCs w:val="20"/>
        </w:rPr>
        <w:t>民・事業者アンケート調査結果及び環境審議会等の意見を踏まえて、</w:t>
      </w:r>
      <w:r w:rsidR="00E670D5" w:rsidRPr="00AB425E">
        <w:rPr>
          <w:rFonts w:asciiTheme="minorEastAsia" w:hAnsiTheme="minorEastAsia" w:hint="eastAsia"/>
          <w:sz w:val="20"/>
          <w:szCs w:val="20"/>
        </w:rPr>
        <w:t>本町</w:t>
      </w:r>
      <w:r w:rsidR="00AC1A52" w:rsidRPr="00AB425E">
        <w:rPr>
          <w:rFonts w:asciiTheme="minorEastAsia" w:hAnsiTheme="minorEastAsia" w:hint="eastAsia"/>
          <w:sz w:val="20"/>
          <w:szCs w:val="20"/>
        </w:rPr>
        <w:t>における目指すべき望ましい環境像を検討する。</w:t>
      </w:r>
    </w:p>
    <w:p w14:paraId="4D72CE9D" w14:textId="77777777" w:rsidR="00AC1A52" w:rsidRPr="00AC1A52" w:rsidRDefault="00AC1A52" w:rsidP="00183E23">
      <w:pPr>
        <w:ind w:firstLineChars="200" w:firstLine="400"/>
        <w:jc w:val="left"/>
        <w:rPr>
          <w:rFonts w:asciiTheme="minorEastAsia" w:hAnsiTheme="minorEastAsia"/>
          <w:sz w:val="20"/>
          <w:szCs w:val="20"/>
        </w:rPr>
      </w:pPr>
      <w:r w:rsidRPr="00AC1A52">
        <w:rPr>
          <w:rFonts w:asciiTheme="minorEastAsia" w:hAnsiTheme="minorEastAsia" w:hint="eastAsia"/>
          <w:sz w:val="20"/>
          <w:szCs w:val="20"/>
        </w:rPr>
        <w:t>Ｂ 基本目標と環境指標</w:t>
      </w:r>
    </w:p>
    <w:p w14:paraId="72A3AB73" w14:textId="77777777" w:rsidR="00AC1A52" w:rsidRDefault="00AC1A52" w:rsidP="00183E23">
      <w:pPr>
        <w:ind w:firstLineChars="350" w:firstLine="700"/>
        <w:jc w:val="left"/>
        <w:rPr>
          <w:rFonts w:asciiTheme="minorEastAsia" w:hAnsiTheme="minorEastAsia"/>
          <w:sz w:val="20"/>
          <w:szCs w:val="20"/>
        </w:rPr>
      </w:pPr>
      <w:r w:rsidRPr="00AC1A52">
        <w:rPr>
          <w:rFonts w:asciiTheme="minorEastAsia" w:hAnsiTheme="minorEastAsia" w:hint="eastAsia"/>
          <w:sz w:val="20"/>
          <w:szCs w:val="20"/>
        </w:rPr>
        <w:t>望ましい環境像の実現に向けて達成を目指す基本目標と環境指標を検討する。</w:t>
      </w:r>
    </w:p>
    <w:p w14:paraId="63FD42A8" w14:textId="180A03D6" w:rsidR="005A331E" w:rsidRPr="005A331E" w:rsidRDefault="005A331E" w:rsidP="00183E23">
      <w:pPr>
        <w:ind w:firstLineChars="200" w:firstLine="400"/>
        <w:jc w:val="left"/>
        <w:rPr>
          <w:rFonts w:asciiTheme="minorEastAsia" w:hAnsiTheme="minorEastAsia"/>
          <w:sz w:val="20"/>
          <w:szCs w:val="20"/>
        </w:rPr>
      </w:pPr>
      <w:r>
        <w:rPr>
          <w:rFonts w:asciiTheme="minorEastAsia" w:hAnsiTheme="minorEastAsia" w:hint="eastAsia"/>
          <w:sz w:val="20"/>
          <w:szCs w:val="20"/>
        </w:rPr>
        <w:t>②</w:t>
      </w:r>
      <w:r w:rsidR="00AC1A52" w:rsidRPr="005A331E">
        <w:rPr>
          <w:rFonts w:asciiTheme="minorEastAsia" w:hAnsiTheme="minorEastAsia" w:hint="eastAsia"/>
          <w:sz w:val="20"/>
          <w:szCs w:val="20"/>
        </w:rPr>
        <w:t xml:space="preserve"> 目標達成に向けた取組</w:t>
      </w:r>
    </w:p>
    <w:p w14:paraId="2A05CAE1" w14:textId="4CF812FD" w:rsidR="00AC1A52" w:rsidRPr="005A331E" w:rsidRDefault="00AC1A52" w:rsidP="00183E23">
      <w:pPr>
        <w:ind w:firstLineChars="200" w:firstLine="400"/>
        <w:jc w:val="left"/>
        <w:rPr>
          <w:rFonts w:asciiTheme="minorEastAsia" w:hAnsiTheme="minorEastAsia"/>
          <w:sz w:val="20"/>
          <w:szCs w:val="20"/>
        </w:rPr>
      </w:pPr>
      <w:r w:rsidRPr="005A331E">
        <w:rPr>
          <w:rFonts w:asciiTheme="minorEastAsia" w:hAnsiTheme="minorEastAsia" w:hint="eastAsia"/>
          <w:sz w:val="20"/>
          <w:szCs w:val="20"/>
        </w:rPr>
        <w:t>Ａ 計画の施策体系</w:t>
      </w:r>
    </w:p>
    <w:p w14:paraId="3B44DC93" w14:textId="77777777" w:rsidR="00AC1A52" w:rsidRPr="00AC1A52" w:rsidRDefault="00AC1A52" w:rsidP="00183E23">
      <w:pPr>
        <w:ind w:leftChars="350" w:left="735"/>
        <w:jc w:val="left"/>
        <w:rPr>
          <w:rFonts w:asciiTheme="minorEastAsia" w:hAnsiTheme="minorEastAsia"/>
          <w:sz w:val="20"/>
          <w:szCs w:val="20"/>
        </w:rPr>
      </w:pPr>
      <w:r w:rsidRPr="00AC1A52">
        <w:rPr>
          <w:rFonts w:asciiTheme="minorEastAsia" w:hAnsiTheme="minorEastAsia" w:hint="eastAsia"/>
          <w:sz w:val="20"/>
          <w:szCs w:val="20"/>
        </w:rPr>
        <w:t>基本計画の基本目標・環境指標の達成に向けた施策の方向を基本施策として設定し、体系的に施策を整理するとともに、施策を構成する主要取組についても検討し、計画の施策体系として取りまとめる。</w:t>
      </w:r>
    </w:p>
    <w:p w14:paraId="5BCECE24" w14:textId="77777777" w:rsidR="00AC1A52" w:rsidRPr="00AC1A52" w:rsidRDefault="00AC1A52" w:rsidP="00183E23">
      <w:pPr>
        <w:ind w:firstLineChars="200" w:firstLine="400"/>
        <w:jc w:val="left"/>
        <w:rPr>
          <w:rFonts w:asciiTheme="minorEastAsia" w:hAnsiTheme="minorEastAsia"/>
          <w:sz w:val="20"/>
          <w:szCs w:val="20"/>
        </w:rPr>
      </w:pPr>
      <w:r w:rsidRPr="00AC1A52">
        <w:rPr>
          <w:rFonts w:asciiTheme="minorEastAsia" w:hAnsiTheme="minorEastAsia" w:hint="eastAsia"/>
          <w:sz w:val="20"/>
          <w:szCs w:val="20"/>
        </w:rPr>
        <w:t>Ｂ 施策及び取組</w:t>
      </w:r>
    </w:p>
    <w:p w14:paraId="27C713A5" w14:textId="7C138A03" w:rsidR="00AC1A52" w:rsidRPr="00AC1A52" w:rsidRDefault="00AC1A52" w:rsidP="00183E23">
      <w:pPr>
        <w:ind w:leftChars="350" w:left="735"/>
        <w:jc w:val="left"/>
        <w:rPr>
          <w:rFonts w:asciiTheme="minorEastAsia" w:hAnsiTheme="minorEastAsia"/>
          <w:sz w:val="20"/>
          <w:szCs w:val="20"/>
        </w:rPr>
      </w:pPr>
      <w:r w:rsidRPr="00AC1A52">
        <w:rPr>
          <w:rFonts w:asciiTheme="minorEastAsia" w:hAnsiTheme="minorEastAsia" w:hint="eastAsia"/>
          <w:sz w:val="20"/>
          <w:szCs w:val="20"/>
        </w:rPr>
        <w:t>Ａの計画の施策体系に基づき、各施策及び主要取組の具体的内容を検討する。施策の検討にあたっては、その特性やこれまでの施策、最新の知見等を踏まえ、</w:t>
      </w:r>
      <w:r w:rsidR="009F5B5F">
        <w:rPr>
          <w:rFonts w:asciiTheme="minorEastAsia" w:hAnsiTheme="minorEastAsia" w:hint="eastAsia"/>
          <w:sz w:val="20"/>
          <w:szCs w:val="20"/>
        </w:rPr>
        <w:t>町</w:t>
      </w:r>
      <w:r w:rsidRPr="00AC1A52">
        <w:rPr>
          <w:rFonts w:asciiTheme="minorEastAsia" w:hAnsiTheme="minorEastAsia" w:hint="eastAsia"/>
          <w:sz w:val="20"/>
          <w:szCs w:val="20"/>
        </w:rPr>
        <w:t>民・事業者・行政の各主体の</w:t>
      </w:r>
      <w:r w:rsidR="000D4644">
        <w:rPr>
          <w:rFonts w:asciiTheme="minorEastAsia" w:hAnsiTheme="minorEastAsia" w:hint="eastAsia"/>
          <w:sz w:val="20"/>
          <w:szCs w:val="20"/>
        </w:rPr>
        <w:t>取組</w:t>
      </w:r>
      <w:r w:rsidRPr="00AC1A52">
        <w:rPr>
          <w:rFonts w:asciiTheme="minorEastAsia" w:hAnsiTheme="minorEastAsia" w:hint="eastAsia"/>
          <w:sz w:val="20"/>
          <w:szCs w:val="20"/>
        </w:rPr>
        <w:t>を検討する。</w:t>
      </w:r>
    </w:p>
    <w:p w14:paraId="1B496F3E" w14:textId="548831A0" w:rsidR="00AC1A52" w:rsidRPr="005A331E" w:rsidRDefault="005A331E" w:rsidP="00183E23">
      <w:pPr>
        <w:ind w:firstLineChars="200" w:firstLine="400"/>
        <w:jc w:val="left"/>
        <w:rPr>
          <w:rFonts w:asciiTheme="minorEastAsia" w:hAnsiTheme="minorEastAsia"/>
          <w:sz w:val="20"/>
          <w:szCs w:val="20"/>
        </w:rPr>
      </w:pPr>
      <w:r w:rsidRPr="005A331E">
        <w:rPr>
          <w:rFonts w:asciiTheme="minorEastAsia" w:hAnsiTheme="minorEastAsia" w:hint="eastAsia"/>
          <w:sz w:val="20"/>
          <w:szCs w:val="20"/>
        </w:rPr>
        <w:t>③</w:t>
      </w:r>
      <w:r w:rsidR="00183E23">
        <w:rPr>
          <w:rFonts w:asciiTheme="minorEastAsia" w:hAnsiTheme="minorEastAsia" w:hint="eastAsia"/>
          <w:sz w:val="20"/>
          <w:szCs w:val="20"/>
        </w:rPr>
        <w:t xml:space="preserve"> </w:t>
      </w:r>
      <w:r w:rsidR="00AC1A52" w:rsidRPr="005A331E">
        <w:rPr>
          <w:rFonts w:asciiTheme="minorEastAsia" w:hAnsiTheme="minorEastAsia" w:hint="eastAsia"/>
          <w:sz w:val="20"/>
          <w:szCs w:val="20"/>
        </w:rPr>
        <w:t>計画の推進に向けた体制等</w:t>
      </w:r>
    </w:p>
    <w:p w14:paraId="6B3D703E" w14:textId="77777777" w:rsidR="00AC1A52" w:rsidRPr="008B6D28" w:rsidRDefault="00AC1A52" w:rsidP="00183E23">
      <w:pPr>
        <w:ind w:firstLineChars="200" w:firstLine="400"/>
        <w:jc w:val="left"/>
        <w:rPr>
          <w:rFonts w:asciiTheme="minorEastAsia" w:hAnsiTheme="minorEastAsia"/>
          <w:sz w:val="20"/>
          <w:szCs w:val="20"/>
        </w:rPr>
      </w:pPr>
      <w:r w:rsidRPr="008B6D28">
        <w:rPr>
          <w:rFonts w:asciiTheme="minorEastAsia" w:hAnsiTheme="minorEastAsia" w:hint="eastAsia"/>
          <w:sz w:val="20"/>
          <w:szCs w:val="20"/>
        </w:rPr>
        <w:t>Ａ 計画の推進体制</w:t>
      </w:r>
    </w:p>
    <w:p w14:paraId="2F07E8BF" w14:textId="77777777" w:rsidR="00AC1A52" w:rsidRPr="00AC1A52" w:rsidRDefault="00AC1A52" w:rsidP="00183E23">
      <w:pPr>
        <w:ind w:firstLineChars="350" w:firstLine="700"/>
        <w:jc w:val="left"/>
        <w:rPr>
          <w:rFonts w:asciiTheme="minorEastAsia" w:hAnsiTheme="minorEastAsia"/>
          <w:sz w:val="20"/>
          <w:szCs w:val="20"/>
        </w:rPr>
      </w:pPr>
      <w:r w:rsidRPr="00AC1A52">
        <w:rPr>
          <w:rFonts w:asciiTheme="minorEastAsia" w:hAnsiTheme="minorEastAsia" w:hint="eastAsia"/>
          <w:sz w:val="20"/>
          <w:szCs w:val="20"/>
        </w:rPr>
        <w:t>基本計画を確実に推進するための体制を検討する。</w:t>
      </w:r>
    </w:p>
    <w:p w14:paraId="5D78A25B" w14:textId="1984148B" w:rsidR="00AC1A52" w:rsidRPr="00AC1A52" w:rsidRDefault="00AC1A52" w:rsidP="00183E23">
      <w:pPr>
        <w:ind w:firstLineChars="200" w:firstLine="400"/>
        <w:jc w:val="left"/>
        <w:rPr>
          <w:rFonts w:asciiTheme="minorEastAsia" w:hAnsiTheme="minorEastAsia"/>
          <w:sz w:val="20"/>
          <w:szCs w:val="20"/>
        </w:rPr>
      </w:pPr>
      <w:r w:rsidRPr="00AC1A52">
        <w:rPr>
          <w:rFonts w:asciiTheme="minorEastAsia" w:hAnsiTheme="minorEastAsia" w:hint="eastAsia"/>
          <w:sz w:val="20"/>
          <w:szCs w:val="20"/>
        </w:rPr>
        <w:t>Ｂ 計画の進行管理</w:t>
      </w:r>
    </w:p>
    <w:p w14:paraId="77F95505" w14:textId="77777777" w:rsidR="00AC1A52" w:rsidRDefault="00AC1A52" w:rsidP="00183E23">
      <w:pPr>
        <w:ind w:firstLineChars="350" w:firstLine="700"/>
        <w:jc w:val="left"/>
        <w:rPr>
          <w:rFonts w:asciiTheme="minorEastAsia" w:hAnsiTheme="minorEastAsia"/>
          <w:sz w:val="20"/>
          <w:szCs w:val="20"/>
        </w:rPr>
      </w:pPr>
      <w:r w:rsidRPr="00AC1A52">
        <w:rPr>
          <w:rFonts w:asciiTheme="minorEastAsia" w:hAnsiTheme="minorEastAsia" w:hint="eastAsia"/>
          <w:sz w:val="20"/>
          <w:szCs w:val="20"/>
        </w:rPr>
        <w:t>基本計画の実効性を高めるための進行管理方法を検討する。</w:t>
      </w:r>
    </w:p>
    <w:p w14:paraId="333FAA76" w14:textId="279159B9" w:rsidR="00AC1A52" w:rsidRPr="00AC1A52" w:rsidRDefault="00AC1A52" w:rsidP="00A33DDF">
      <w:pPr>
        <w:jc w:val="left"/>
        <w:rPr>
          <w:rFonts w:asciiTheme="minorEastAsia" w:hAnsiTheme="minorEastAsia"/>
          <w:sz w:val="20"/>
          <w:szCs w:val="20"/>
        </w:rPr>
      </w:pPr>
      <w:r w:rsidRPr="00AC1A52">
        <w:rPr>
          <w:rFonts w:asciiTheme="minorEastAsia" w:hAnsiTheme="minorEastAsia" w:hint="eastAsia"/>
          <w:sz w:val="20"/>
          <w:szCs w:val="20"/>
        </w:rPr>
        <w:lastRenderedPageBreak/>
        <w:t>（５）基本計画</w:t>
      </w:r>
      <w:r w:rsidR="000D4644">
        <w:rPr>
          <w:rFonts w:asciiTheme="minorEastAsia" w:hAnsiTheme="minorEastAsia" w:hint="eastAsia"/>
          <w:sz w:val="20"/>
          <w:szCs w:val="20"/>
        </w:rPr>
        <w:t>（</w:t>
      </w:r>
      <w:r w:rsidRPr="00AC1A52">
        <w:rPr>
          <w:rFonts w:asciiTheme="minorEastAsia" w:hAnsiTheme="minorEastAsia" w:hint="eastAsia"/>
          <w:sz w:val="20"/>
          <w:szCs w:val="20"/>
        </w:rPr>
        <w:t>案</w:t>
      </w:r>
      <w:r w:rsidR="000D4644">
        <w:rPr>
          <w:rFonts w:asciiTheme="minorEastAsia" w:hAnsiTheme="minorEastAsia" w:hint="eastAsia"/>
          <w:sz w:val="20"/>
          <w:szCs w:val="20"/>
        </w:rPr>
        <w:t>）</w:t>
      </w:r>
      <w:r w:rsidRPr="00AC1A52">
        <w:rPr>
          <w:rFonts w:asciiTheme="minorEastAsia" w:hAnsiTheme="minorEastAsia" w:hint="eastAsia"/>
          <w:sz w:val="20"/>
          <w:szCs w:val="20"/>
        </w:rPr>
        <w:t>及び概要版（案）の作成</w:t>
      </w:r>
    </w:p>
    <w:p w14:paraId="2C7B3E45" w14:textId="491D9E10" w:rsidR="00AC1A52" w:rsidRPr="00AC1A52" w:rsidRDefault="00AC1A52" w:rsidP="00AD5F4A">
      <w:pPr>
        <w:ind w:leftChars="250" w:left="525" w:firstLineChars="50" w:firstLine="100"/>
        <w:jc w:val="left"/>
        <w:rPr>
          <w:rFonts w:asciiTheme="minorEastAsia" w:hAnsiTheme="minorEastAsia"/>
          <w:sz w:val="20"/>
          <w:szCs w:val="20"/>
        </w:rPr>
      </w:pPr>
      <w:r w:rsidRPr="00AC1A52">
        <w:rPr>
          <w:rFonts w:asciiTheme="minorEastAsia" w:hAnsiTheme="minorEastAsia" w:hint="eastAsia"/>
          <w:sz w:val="20"/>
          <w:szCs w:val="20"/>
        </w:rPr>
        <w:t>各種検討の結果を踏まえ、パブリックコメントに先立ち、基本計画（案）及び概要版</w:t>
      </w:r>
      <w:r w:rsidR="000D4644">
        <w:rPr>
          <w:rFonts w:asciiTheme="minorEastAsia" w:hAnsiTheme="minorEastAsia" w:hint="eastAsia"/>
          <w:sz w:val="20"/>
          <w:szCs w:val="20"/>
        </w:rPr>
        <w:t>（</w:t>
      </w:r>
      <w:r w:rsidRPr="00AC1A52">
        <w:rPr>
          <w:rFonts w:asciiTheme="minorEastAsia" w:hAnsiTheme="minorEastAsia" w:hint="eastAsia"/>
          <w:sz w:val="20"/>
          <w:szCs w:val="20"/>
        </w:rPr>
        <w:t>案）を作成する。</w:t>
      </w:r>
    </w:p>
    <w:p w14:paraId="0F10A8E6" w14:textId="066BC62C" w:rsidR="00AC1A52" w:rsidRPr="00AC1A52" w:rsidRDefault="00AC1A52" w:rsidP="00AB425E">
      <w:pPr>
        <w:ind w:leftChars="250" w:left="525" w:firstLineChars="50" w:firstLine="100"/>
        <w:jc w:val="left"/>
        <w:rPr>
          <w:rFonts w:asciiTheme="minorEastAsia" w:hAnsiTheme="minorEastAsia"/>
          <w:sz w:val="20"/>
          <w:szCs w:val="20"/>
        </w:rPr>
      </w:pPr>
      <w:r w:rsidRPr="00AC1A52">
        <w:rPr>
          <w:rFonts w:asciiTheme="minorEastAsia" w:hAnsiTheme="minorEastAsia" w:hint="eastAsia"/>
          <w:sz w:val="20"/>
          <w:szCs w:val="20"/>
        </w:rPr>
        <w:t>基本計画</w:t>
      </w:r>
      <w:r w:rsidR="000D4644">
        <w:rPr>
          <w:rFonts w:asciiTheme="minorEastAsia" w:hAnsiTheme="minorEastAsia" w:hint="eastAsia"/>
          <w:sz w:val="20"/>
          <w:szCs w:val="20"/>
        </w:rPr>
        <w:t>（</w:t>
      </w:r>
      <w:r w:rsidRPr="00AC1A52">
        <w:rPr>
          <w:rFonts w:asciiTheme="minorEastAsia" w:hAnsiTheme="minorEastAsia" w:hint="eastAsia"/>
          <w:sz w:val="20"/>
          <w:szCs w:val="20"/>
        </w:rPr>
        <w:t>案</w:t>
      </w:r>
      <w:r w:rsidR="000D4644">
        <w:rPr>
          <w:rFonts w:asciiTheme="minorEastAsia" w:hAnsiTheme="minorEastAsia" w:hint="eastAsia"/>
          <w:sz w:val="20"/>
          <w:szCs w:val="20"/>
        </w:rPr>
        <w:t>）</w:t>
      </w:r>
      <w:r w:rsidRPr="00AC1A52">
        <w:rPr>
          <w:rFonts w:asciiTheme="minorEastAsia" w:hAnsiTheme="minorEastAsia" w:hint="eastAsia"/>
          <w:sz w:val="20"/>
          <w:szCs w:val="20"/>
        </w:rPr>
        <w:t>等の作成に際しては、</w:t>
      </w:r>
      <w:r w:rsidR="00A72F64" w:rsidRPr="003D2997">
        <w:rPr>
          <w:rFonts w:asciiTheme="minorEastAsia" w:hAnsiTheme="minorEastAsia" w:hint="eastAsia"/>
          <w:sz w:val="20"/>
          <w:szCs w:val="20"/>
        </w:rPr>
        <w:t>高鍋町地球温暖化対策実行計画（区域施策編）</w:t>
      </w:r>
      <w:r w:rsidRPr="00AC1A52">
        <w:rPr>
          <w:rFonts w:asciiTheme="minorEastAsia" w:hAnsiTheme="minorEastAsia" w:hint="eastAsia"/>
          <w:sz w:val="20"/>
          <w:szCs w:val="20"/>
        </w:rPr>
        <w:t>（案）を包含するものとし、分かりやすい文章表現、視覚的に見やすい全体の構成、レイアウト、フレーム等に配慮してとりまとめを行うこと。</w:t>
      </w:r>
    </w:p>
    <w:p w14:paraId="72A61779" w14:textId="77777777" w:rsidR="00AC1A52" w:rsidRPr="00AC1A52" w:rsidRDefault="00AC1A52" w:rsidP="00A33DDF">
      <w:pPr>
        <w:jc w:val="left"/>
        <w:rPr>
          <w:rFonts w:asciiTheme="minorEastAsia" w:hAnsiTheme="minorEastAsia"/>
          <w:sz w:val="20"/>
          <w:szCs w:val="20"/>
        </w:rPr>
      </w:pPr>
      <w:r w:rsidRPr="00AC1A52">
        <w:rPr>
          <w:rFonts w:asciiTheme="minorEastAsia" w:hAnsiTheme="minorEastAsia" w:hint="eastAsia"/>
          <w:sz w:val="20"/>
          <w:szCs w:val="20"/>
        </w:rPr>
        <w:t>【共通する項目】</w:t>
      </w:r>
    </w:p>
    <w:p w14:paraId="68DF7836" w14:textId="72138E03" w:rsidR="00AC1A52" w:rsidRPr="00AC1A52" w:rsidRDefault="00AC1A52" w:rsidP="00A33DDF">
      <w:pPr>
        <w:jc w:val="left"/>
        <w:rPr>
          <w:rFonts w:asciiTheme="minorEastAsia" w:hAnsiTheme="minorEastAsia"/>
          <w:sz w:val="20"/>
          <w:szCs w:val="20"/>
        </w:rPr>
      </w:pPr>
      <w:r w:rsidRPr="00AC1A52">
        <w:rPr>
          <w:rFonts w:asciiTheme="minorEastAsia" w:hAnsiTheme="minorEastAsia" w:hint="eastAsia"/>
          <w:sz w:val="20"/>
          <w:szCs w:val="20"/>
        </w:rPr>
        <w:t>（１）パブリックコメントへの対応支援</w:t>
      </w:r>
    </w:p>
    <w:p w14:paraId="6013A82D" w14:textId="77777777" w:rsidR="00AC1A52" w:rsidRPr="00AC1A52" w:rsidRDefault="00AC1A52" w:rsidP="00575B4B">
      <w:pPr>
        <w:ind w:firstLineChars="300" w:firstLine="600"/>
        <w:jc w:val="left"/>
        <w:rPr>
          <w:rFonts w:asciiTheme="minorEastAsia" w:hAnsiTheme="minorEastAsia"/>
          <w:sz w:val="20"/>
          <w:szCs w:val="20"/>
        </w:rPr>
      </w:pPr>
      <w:r w:rsidRPr="00AC1A52">
        <w:rPr>
          <w:rFonts w:asciiTheme="minorEastAsia" w:hAnsiTheme="minorEastAsia" w:hint="eastAsia"/>
          <w:sz w:val="20"/>
          <w:szCs w:val="20"/>
        </w:rPr>
        <w:t>パブリックコメントへの対応案、反映案の作成支援を行い、基本計画に反映させること。</w:t>
      </w:r>
    </w:p>
    <w:p w14:paraId="6D27AA26" w14:textId="733C0D7C" w:rsidR="00AC1A52" w:rsidRPr="00AC1A52" w:rsidRDefault="00AC1A52" w:rsidP="00A33DDF">
      <w:pPr>
        <w:jc w:val="left"/>
        <w:rPr>
          <w:rFonts w:asciiTheme="minorEastAsia" w:hAnsiTheme="minorEastAsia"/>
          <w:sz w:val="20"/>
          <w:szCs w:val="20"/>
        </w:rPr>
      </w:pPr>
      <w:r w:rsidRPr="00AC1A52">
        <w:rPr>
          <w:rFonts w:asciiTheme="minorEastAsia" w:hAnsiTheme="minorEastAsia" w:hint="eastAsia"/>
          <w:sz w:val="20"/>
          <w:szCs w:val="20"/>
        </w:rPr>
        <w:t>（２）計画書及び概要版の作成</w:t>
      </w:r>
    </w:p>
    <w:p w14:paraId="25B771E9" w14:textId="77777777" w:rsidR="00AC1A52" w:rsidRPr="00AC1A52" w:rsidRDefault="00AC1A52" w:rsidP="00575B4B">
      <w:pPr>
        <w:ind w:leftChars="300" w:left="630"/>
        <w:jc w:val="left"/>
        <w:rPr>
          <w:rFonts w:asciiTheme="minorEastAsia" w:hAnsiTheme="minorEastAsia"/>
          <w:sz w:val="20"/>
          <w:szCs w:val="20"/>
        </w:rPr>
      </w:pPr>
      <w:r w:rsidRPr="00AC1A52">
        <w:rPr>
          <w:rFonts w:asciiTheme="minorEastAsia" w:hAnsiTheme="minorEastAsia" w:hint="eastAsia"/>
          <w:sz w:val="20"/>
          <w:szCs w:val="20"/>
        </w:rPr>
        <w:t>パブリックコメントや環境審議会への諮問・答申を踏まえて、基本計画及び概要版のとりまとめを行うこと。</w:t>
      </w:r>
    </w:p>
    <w:p w14:paraId="0999C619" w14:textId="61DE4CC0" w:rsidR="00AC1A52" w:rsidRPr="00AC1A52" w:rsidRDefault="00AC1A52" w:rsidP="00A33DDF">
      <w:pPr>
        <w:jc w:val="left"/>
        <w:rPr>
          <w:rFonts w:asciiTheme="minorEastAsia" w:hAnsiTheme="minorEastAsia"/>
          <w:sz w:val="20"/>
          <w:szCs w:val="20"/>
        </w:rPr>
      </w:pPr>
      <w:r w:rsidRPr="00AC1A52">
        <w:rPr>
          <w:rFonts w:asciiTheme="minorEastAsia" w:hAnsiTheme="minorEastAsia" w:hint="eastAsia"/>
          <w:sz w:val="20"/>
          <w:szCs w:val="20"/>
        </w:rPr>
        <w:t>（３）打ち合わせ協議</w:t>
      </w:r>
    </w:p>
    <w:p w14:paraId="4B436853" w14:textId="6B516760" w:rsidR="005376A5" w:rsidRDefault="00AC1A52" w:rsidP="00575B4B">
      <w:pPr>
        <w:ind w:firstLineChars="300" w:firstLine="600"/>
        <w:jc w:val="left"/>
        <w:rPr>
          <w:rFonts w:asciiTheme="minorEastAsia" w:hAnsiTheme="minorEastAsia"/>
          <w:sz w:val="20"/>
          <w:szCs w:val="20"/>
        </w:rPr>
      </w:pPr>
      <w:r w:rsidRPr="00AC1A52">
        <w:rPr>
          <w:rFonts w:asciiTheme="minorEastAsia" w:hAnsiTheme="minorEastAsia" w:hint="eastAsia"/>
          <w:sz w:val="20"/>
          <w:szCs w:val="20"/>
        </w:rPr>
        <w:t>必要に応じて適宜、打ち合わせを行う。</w:t>
      </w:r>
    </w:p>
    <w:p w14:paraId="1E5EF009" w14:textId="77777777" w:rsidR="00AC1A52" w:rsidRPr="00AC1A52" w:rsidRDefault="00AC1A52" w:rsidP="00A33DDF">
      <w:pPr>
        <w:jc w:val="left"/>
        <w:rPr>
          <w:rFonts w:asciiTheme="minorEastAsia" w:hAnsiTheme="minorEastAsia"/>
          <w:sz w:val="20"/>
          <w:szCs w:val="20"/>
        </w:rPr>
      </w:pPr>
    </w:p>
    <w:p w14:paraId="38B06091" w14:textId="77777777" w:rsidR="009A49B1" w:rsidRPr="00EE402A" w:rsidRDefault="00566D4F" w:rsidP="00A33DDF">
      <w:pPr>
        <w:jc w:val="left"/>
        <w:rPr>
          <w:rFonts w:asciiTheme="minorEastAsia" w:hAnsiTheme="minorEastAsia"/>
          <w:b/>
          <w:bCs/>
          <w:sz w:val="20"/>
          <w:szCs w:val="20"/>
        </w:rPr>
      </w:pPr>
      <w:r w:rsidRPr="00EE402A">
        <w:rPr>
          <w:rFonts w:asciiTheme="minorEastAsia" w:hAnsiTheme="minorEastAsia"/>
          <w:b/>
          <w:bCs/>
          <w:sz w:val="20"/>
          <w:szCs w:val="20"/>
        </w:rPr>
        <w:t xml:space="preserve">４．成果品 </w:t>
      </w:r>
    </w:p>
    <w:p w14:paraId="25EF3D36" w14:textId="470F800D" w:rsidR="00B07470" w:rsidRPr="00EE402A" w:rsidRDefault="00566D4F" w:rsidP="008B6D28">
      <w:pPr>
        <w:jc w:val="left"/>
        <w:rPr>
          <w:rFonts w:asciiTheme="minorEastAsia" w:hAnsiTheme="minorEastAsia"/>
          <w:sz w:val="20"/>
          <w:szCs w:val="20"/>
        </w:rPr>
      </w:pPr>
      <w:r w:rsidRPr="00EE402A">
        <w:rPr>
          <w:rFonts w:asciiTheme="minorEastAsia" w:hAnsiTheme="minorEastAsia"/>
          <w:sz w:val="20"/>
          <w:szCs w:val="20"/>
        </w:rPr>
        <w:t xml:space="preserve">本業務の成果品は、以下のとおりとする。 </w:t>
      </w:r>
    </w:p>
    <w:p w14:paraId="19079137" w14:textId="326D451B" w:rsidR="00B07470" w:rsidRPr="00EE402A" w:rsidRDefault="00566D4F" w:rsidP="009F5B5F">
      <w:pPr>
        <w:ind w:firstLineChars="100" w:firstLine="200"/>
        <w:jc w:val="left"/>
        <w:rPr>
          <w:rFonts w:asciiTheme="minorEastAsia" w:hAnsiTheme="minorEastAsia"/>
          <w:sz w:val="20"/>
          <w:szCs w:val="20"/>
        </w:rPr>
      </w:pPr>
      <w:r w:rsidRPr="00EE402A">
        <w:rPr>
          <w:rFonts w:asciiTheme="minorEastAsia" w:hAnsiTheme="minorEastAsia"/>
          <w:sz w:val="20"/>
          <w:szCs w:val="20"/>
        </w:rPr>
        <w:t>電子データ（</w:t>
      </w:r>
      <w:r w:rsidR="00B07470" w:rsidRPr="00EE402A">
        <w:rPr>
          <w:rFonts w:asciiTheme="minorEastAsia" w:hAnsiTheme="minorEastAsia" w:hint="eastAsia"/>
          <w:sz w:val="20"/>
          <w:szCs w:val="20"/>
        </w:rPr>
        <w:t>CD-R等</w:t>
      </w:r>
      <w:r w:rsidRPr="00EE402A">
        <w:rPr>
          <w:rFonts w:asciiTheme="minorEastAsia" w:hAnsiTheme="minorEastAsia"/>
          <w:sz w:val="20"/>
          <w:szCs w:val="20"/>
        </w:rPr>
        <w:t>） １</w:t>
      </w:r>
      <w:r w:rsidR="00B07470" w:rsidRPr="00EE402A">
        <w:rPr>
          <w:rFonts w:asciiTheme="minorEastAsia" w:hAnsiTheme="minorEastAsia" w:hint="eastAsia"/>
          <w:sz w:val="20"/>
          <w:szCs w:val="20"/>
        </w:rPr>
        <w:t>式</w:t>
      </w:r>
      <w:r w:rsidRPr="00EE402A">
        <w:rPr>
          <w:rFonts w:asciiTheme="minorEastAsia" w:hAnsiTheme="minorEastAsia"/>
          <w:sz w:val="20"/>
          <w:szCs w:val="20"/>
        </w:rPr>
        <w:t xml:space="preserve"> </w:t>
      </w:r>
    </w:p>
    <w:p w14:paraId="37E603CB" w14:textId="28334196" w:rsidR="00B07470" w:rsidRPr="00EE402A" w:rsidRDefault="00B07470" w:rsidP="00AD5F4A">
      <w:pPr>
        <w:ind w:firstLineChars="200" w:firstLine="400"/>
        <w:jc w:val="left"/>
        <w:rPr>
          <w:rFonts w:asciiTheme="minorEastAsia" w:hAnsiTheme="minorEastAsia"/>
          <w:sz w:val="20"/>
          <w:szCs w:val="20"/>
        </w:rPr>
      </w:pPr>
      <w:r w:rsidRPr="00EE402A">
        <w:rPr>
          <w:rFonts w:asciiTheme="minorEastAsia" w:hAnsiTheme="minorEastAsia" w:hint="eastAsia"/>
          <w:sz w:val="20"/>
          <w:szCs w:val="20"/>
        </w:rPr>
        <w:t>・業務報告書</w:t>
      </w:r>
    </w:p>
    <w:p w14:paraId="5C0BF140" w14:textId="5167D72E" w:rsidR="00B07470" w:rsidRPr="00EE402A" w:rsidRDefault="00B07470" w:rsidP="00AD5F4A">
      <w:pPr>
        <w:ind w:firstLineChars="200" w:firstLine="400"/>
        <w:jc w:val="left"/>
        <w:rPr>
          <w:rFonts w:asciiTheme="minorEastAsia" w:hAnsiTheme="minorEastAsia"/>
          <w:sz w:val="20"/>
          <w:szCs w:val="20"/>
        </w:rPr>
      </w:pPr>
      <w:r w:rsidRPr="00EE402A">
        <w:rPr>
          <w:rFonts w:asciiTheme="minorEastAsia" w:hAnsiTheme="minorEastAsia" w:hint="eastAsia"/>
          <w:sz w:val="20"/>
          <w:szCs w:val="20"/>
        </w:rPr>
        <w:t>・</w:t>
      </w:r>
      <w:r w:rsidR="00E670D5" w:rsidRPr="000A5831">
        <w:rPr>
          <w:rFonts w:ascii="ＭＳ 明朝" w:eastAsia="ＭＳ 明朝" w:hAnsi="ＭＳ 明朝" w:hint="eastAsia"/>
        </w:rPr>
        <w:t>第</w:t>
      </w:r>
      <w:r w:rsidR="00A72F64">
        <w:rPr>
          <w:rFonts w:ascii="ＭＳ 明朝" w:eastAsia="ＭＳ 明朝" w:hAnsi="ＭＳ 明朝" w:hint="eastAsia"/>
        </w:rPr>
        <w:t>２</w:t>
      </w:r>
      <w:r w:rsidR="00E670D5" w:rsidRPr="000A5831">
        <w:rPr>
          <w:rFonts w:ascii="ＭＳ 明朝" w:eastAsia="ＭＳ 明朝" w:hAnsi="ＭＳ 明朝" w:hint="eastAsia"/>
        </w:rPr>
        <w:t>次高鍋町環境基本計画</w:t>
      </w:r>
      <w:r w:rsidR="00E670D5">
        <w:rPr>
          <w:rFonts w:asciiTheme="minorEastAsia" w:hAnsiTheme="minorEastAsia" w:hint="eastAsia"/>
          <w:sz w:val="20"/>
          <w:szCs w:val="20"/>
        </w:rPr>
        <w:t xml:space="preserve"> </w:t>
      </w:r>
      <w:r w:rsidRPr="00EE402A">
        <w:rPr>
          <w:rFonts w:asciiTheme="minorEastAsia" w:hAnsiTheme="minorEastAsia" w:hint="eastAsia"/>
          <w:sz w:val="20"/>
          <w:szCs w:val="20"/>
        </w:rPr>
        <w:t>概要版</w:t>
      </w:r>
    </w:p>
    <w:p w14:paraId="147E0EA1" w14:textId="17B6E8B0" w:rsidR="00B07470" w:rsidRDefault="00B07470" w:rsidP="00AD5F4A">
      <w:pPr>
        <w:ind w:firstLineChars="200" w:firstLine="400"/>
        <w:jc w:val="left"/>
        <w:rPr>
          <w:rFonts w:asciiTheme="minorEastAsia" w:hAnsiTheme="minorEastAsia"/>
          <w:sz w:val="20"/>
          <w:szCs w:val="20"/>
        </w:rPr>
      </w:pPr>
      <w:r w:rsidRPr="00EE402A">
        <w:rPr>
          <w:rFonts w:asciiTheme="minorEastAsia" w:hAnsiTheme="minorEastAsia" w:hint="eastAsia"/>
          <w:sz w:val="20"/>
          <w:szCs w:val="20"/>
        </w:rPr>
        <w:t>・</w:t>
      </w:r>
      <w:r w:rsidR="002663A8" w:rsidRPr="000A5831">
        <w:rPr>
          <w:rFonts w:ascii="ＭＳ 明朝" w:eastAsia="ＭＳ 明朝" w:hAnsi="ＭＳ 明朝" w:hint="eastAsia"/>
        </w:rPr>
        <w:t>第</w:t>
      </w:r>
      <w:r w:rsidR="00A72F64">
        <w:rPr>
          <w:rFonts w:ascii="ＭＳ 明朝" w:eastAsia="ＭＳ 明朝" w:hAnsi="ＭＳ 明朝" w:hint="eastAsia"/>
        </w:rPr>
        <w:t>２</w:t>
      </w:r>
      <w:r w:rsidR="002663A8" w:rsidRPr="000A5831">
        <w:rPr>
          <w:rFonts w:ascii="ＭＳ 明朝" w:eastAsia="ＭＳ 明朝" w:hAnsi="ＭＳ 明朝" w:hint="eastAsia"/>
        </w:rPr>
        <w:t>次高鍋町環境基本計画</w:t>
      </w:r>
      <w:r w:rsidR="002663A8">
        <w:rPr>
          <w:rFonts w:ascii="ＭＳ 明朝" w:eastAsia="ＭＳ 明朝" w:hAnsi="ＭＳ 明朝" w:hint="eastAsia"/>
        </w:rPr>
        <w:t xml:space="preserve">　</w:t>
      </w:r>
      <w:r w:rsidRPr="00EE402A">
        <w:rPr>
          <w:rFonts w:asciiTheme="minorEastAsia" w:hAnsiTheme="minorEastAsia" w:hint="eastAsia"/>
          <w:sz w:val="20"/>
          <w:szCs w:val="20"/>
        </w:rPr>
        <w:t>本編</w:t>
      </w:r>
    </w:p>
    <w:p w14:paraId="5EFAB3E7" w14:textId="64EDB3A4" w:rsidR="002663A8" w:rsidRPr="00EE402A" w:rsidRDefault="002663A8" w:rsidP="00AD5F4A">
      <w:pPr>
        <w:ind w:leftChars="200" w:left="4420" w:hangingChars="2000" w:hanging="4000"/>
        <w:jc w:val="left"/>
        <w:rPr>
          <w:rFonts w:asciiTheme="minorEastAsia" w:hAnsiTheme="minorEastAsia"/>
          <w:sz w:val="20"/>
          <w:szCs w:val="20"/>
        </w:rPr>
      </w:pPr>
      <w:r>
        <w:rPr>
          <w:rFonts w:asciiTheme="minorEastAsia" w:hAnsiTheme="minorEastAsia" w:hint="eastAsia"/>
          <w:sz w:val="20"/>
          <w:szCs w:val="20"/>
        </w:rPr>
        <w:t>・</w:t>
      </w:r>
      <w:r w:rsidRPr="000A5831">
        <w:rPr>
          <w:rFonts w:ascii="ＭＳ 明朝" w:eastAsia="ＭＳ 明朝" w:hAnsi="ＭＳ 明朝" w:hint="eastAsia"/>
        </w:rPr>
        <w:t>第</w:t>
      </w:r>
      <w:r w:rsidR="00A72F64">
        <w:rPr>
          <w:rFonts w:ascii="ＭＳ 明朝" w:eastAsia="ＭＳ 明朝" w:hAnsi="ＭＳ 明朝" w:hint="eastAsia"/>
        </w:rPr>
        <w:t>２</w:t>
      </w:r>
      <w:r w:rsidRPr="000A5831">
        <w:rPr>
          <w:rFonts w:ascii="ＭＳ 明朝" w:eastAsia="ＭＳ 明朝" w:hAnsi="ＭＳ 明朝" w:hint="eastAsia"/>
        </w:rPr>
        <w:t>次高鍋町環境基本計画</w:t>
      </w:r>
      <w:r>
        <w:rPr>
          <w:rFonts w:ascii="ＭＳ 明朝" w:eastAsia="ＭＳ 明朝" w:hAnsi="ＭＳ 明朝" w:hint="eastAsia"/>
        </w:rPr>
        <w:t xml:space="preserve">　別冊</w:t>
      </w:r>
      <w:r w:rsidR="00A72F64" w:rsidRPr="005A331E">
        <w:rPr>
          <w:rFonts w:ascii="ＭＳ 明朝" w:eastAsia="ＭＳ 明朝" w:hAnsi="ＭＳ 明朝" w:hint="eastAsia"/>
          <w:sz w:val="20"/>
          <w:szCs w:val="20"/>
        </w:rPr>
        <w:t>「高鍋町</w:t>
      </w:r>
      <w:r w:rsidR="00A72F64" w:rsidRPr="005A331E">
        <w:rPr>
          <w:rFonts w:ascii="ＭＳ 明朝" w:eastAsia="ＭＳ 明朝" w:hAnsi="ＭＳ 明朝"/>
          <w:sz w:val="20"/>
          <w:szCs w:val="20"/>
        </w:rPr>
        <w:t>地球温暖化対策実行計画</w:t>
      </w:r>
      <w:r w:rsidR="00A72F64" w:rsidRPr="005A331E">
        <w:rPr>
          <w:rFonts w:ascii="ＭＳ 明朝" w:eastAsia="ＭＳ 明朝" w:hAnsi="ＭＳ 明朝" w:hint="eastAsia"/>
          <w:sz w:val="20"/>
          <w:szCs w:val="20"/>
        </w:rPr>
        <w:t>（区域施策編）」</w:t>
      </w:r>
    </w:p>
    <w:p w14:paraId="44545466" w14:textId="07C50380" w:rsidR="00B07470" w:rsidRPr="00EE402A" w:rsidRDefault="00B07470" w:rsidP="00AD5F4A">
      <w:pPr>
        <w:ind w:firstLineChars="200" w:firstLine="400"/>
        <w:jc w:val="left"/>
        <w:rPr>
          <w:rFonts w:asciiTheme="minorEastAsia" w:hAnsiTheme="minorEastAsia"/>
          <w:sz w:val="20"/>
          <w:szCs w:val="20"/>
        </w:rPr>
      </w:pPr>
      <w:r w:rsidRPr="00EE402A">
        <w:rPr>
          <w:rFonts w:asciiTheme="minorEastAsia" w:hAnsiTheme="minorEastAsia" w:hint="eastAsia"/>
          <w:sz w:val="20"/>
          <w:szCs w:val="20"/>
        </w:rPr>
        <w:t>・その他、関連資料</w:t>
      </w:r>
    </w:p>
    <w:p w14:paraId="48B0EA22" w14:textId="77777777" w:rsidR="00B07470" w:rsidRPr="00EE402A" w:rsidRDefault="00B07470" w:rsidP="00A33DDF">
      <w:pPr>
        <w:jc w:val="left"/>
        <w:rPr>
          <w:rFonts w:asciiTheme="minorEastAsia" w:hAnsiTheme="minorEastAsia"/>
          <w:sz w:val="20"/>
          <w:szCs w:val="20"/>
        </w:rPr>
      </w:pPr>
    </w:p>
    <w:p w14:paraId="6BAFFBB3" w14:textId="77777777" w:rsidR="00B07470" w:rsidRPr="00EE402A" w:rsidRDefault="00566D4F" w:rsidP="00A33DDF">
      <w:pPr>
        <w:jc w:val="left"/>
        <w:rPr>
          <w:rFonts w:asciiTheme="minorEastAsia" w:hAnsiTheme="minorEastAsia"/>
          <w:b/>
          <w:bCs/>
          <w:sz w:val="20"/>
          <w:szCs w:val="20"/>
        </w:rPr>
      </w:pPr>
      <w:r w:rsidRPr="00EE402A">
        <w:rPr>
          <w:rFonts w:asciiTheme="minorEastAsia" w:hAnsiTheme="minorEastAsia"/>
          <w:b/>
          <w:bCs/>
          <w:sz w:val="20"/>
          <w:szCs w:val="20"/>
        </w:rPr>
        <w:t xml:space="preserve">５．その他 </w:t>
      </w:r>
    </w:p>
    <w:p w14:paraId="1BE256A8" w14:textId="0C5F97EA" w:rsidR="00B07470" w:rsidRPr="00EE402A" w:rsidRDefault="00566D4F" w:rsidP="00AD5F4A">
      <w:pPr>
        <w:ind w:left="600" w:hangingChars="300" w:hanging="600"/>
        <w:jc w:val="left"/>
        <w:rPr>
          <w:rFonts w:asciiTheme="minorEastAsia" w:hAnsiTheme="minorEastAsia"/>
          <w:sz w:val="20"/>
          <w:szCs w:val="20"/>
        </w:rPr>
      </w:pPr>
      <w:r w:rsidRPr="00EE402A">
        <w:rPr>
          <w:rFonts w:asciiTheme="minorEastAsia" w:hAnsiTheme="minorEastAsia"/>
          <w:sz w:val="20"/>
          <w:szCs w:val="20"/>
        </w:rPr>
        <w:t>（１）受託者は、本業務の目的や意図を十分に理解したうえで、仕様に基づいた計画を作成し</w:t>
      </w:r>
      <w:r w:rsidR="008B6D28">
        <w:rPr>
          <w:rFonts w:asciiTheme="minorEastAsia" w:hAnsiTheme="minorEastAsia" w:hint="eastAsia"/>
          <w:sz w:val="20"/>
          <w:szCs w:val="20"/>
        </w:rPr>
        <w:t>、</w:t>
      </w:r>
      <w:r w:rsidRPr="00EE402A">
        <w:rPr>
          <w:rFonts w:asciiTheme="minorEastAsia" w:hAnsiTheme="minorEastAsia"/>
          <w:sz w:val="20"/>
          <w:szCs w:val="20"/>
        </w:rPr>
        <w:t xml:space="preserve">委託者と打ち合わせを行い、誠意をもって業務を遂行するものとする。 </w:t>
      </w:r>
    </w:p>
    <w:p w14:paraId="1C315936" w14:textId="132F2646" w:rsidR="00B07470" w:rsidRPr="00EE402A" w:rsidRDefault="00566D4F" w:rsidP="00AD5F4A">
      <w:pPr>
        <w:ind w:left="600" w:hangingChars="300" w:hanging="600"/>
        <w:jc w:val="left"/>
        <w:rPr>
          <w:rFonts w:asciiTheme="minorEastAsia" w:hAnsiTheme="minorEastAsia"/>
          <w:sz w:val="20"/>
          <w:szCs w:val="20"/>
        </w:rPr>
      </w:pPr>
      <w:r w:rsidRPr="00EE402A">
        <w:rPr>
          <w:rFonts w:asciiTheme="minorEastAsia" w:hAnsiTheme="minorEastAsia"/>
          <w:sz w:val="20"/>
          <w:szCs w:val="20"/>
        </w:rPr>
        <w:t>（２）受注者は</w:t>
      </w:r>
      <w:r w:rsidRPr="00AB425E">
        <w:rPr>
          <w:rFonts w:asciiTheme="minorEastAsia" w:hAnsiTheme="minorEastAsia"/>
          <w:sz w:val="20"/>
          <w:szCs w:val="20"/>
        </w:rPr>
        <w:t>、</w:t>
      </w:r>
      <w:r w:rsidR="00C9033D" w:rsidRPr="00AB425E">
        <w:rPr>
          <w:rFonts w:asciiTheme="minorEastAsia" w:hAnsiTheme="minorEastAsia" w:hint="eastAsia"/>
          <w:sz w:val="20"/>
          <w:szCs w:val="20"/>
        </w:rPr>
        <w:t>改正個人情報保護法</w:t>
      </w:r>
      <w:r w:rsidRPr="00AB425E">
        <w:rPr>
          <w:rFonts w:asciiTheme="minorEastAsia" w:hAnsiTheme="minorEastAsia"/>
          <w:sz w:val="20"/>
          <w:szCs w:val="20"/>
        </w:rPr>
        <w:t>を遵守</w:t>
      </w:r>
      <w:r w:rsidRPr="00EE402A">
        <w:rPr>
          <w:rFonts w:asciiTheme="minorEastAsia" w:hAnsiTheme="minorEastAsia"/>
          <w:sz w:val="20"/>
          <w:szCs w:val="20"/>
        </w:rPr>
        <w:t>し、本</w:t>
      </w:r>
      <w:r w:rsidR="005A331E">
        <w:rPr>
          <w:rFonts w:asciiTheme="minorEastAsia" w:hAnsiTheme="minorEastAsia" w:hint="eastAsia"/>
          <w:sz w:val="20"/>
          <w:szCs w:val="20"/>
        </w:rPr>
        <w:t>町</w:t>
      </w:r>
      <w:r w:rsidRPr="00EE402A">
        <w:rPr>
          <w:rFonts w:asciiTheme="minorEastAsia" w:hAnsiTheme="minorEastAsia"/>
          <w:sz w:val="20"/>
          <w:szCs w:val="20"/>
        </w:rPr>
        <w:t xml:space="preserve">が提供する業務に必要な情報資産の管理に万全を期すとともに、業務上知り得た秘密を他人に漏らしてはならない。この契約が終了し、または解除された後においても同様とする。 </w:t>
      </w:r>
    </w:p>
    <w:p w14:paraId="4FD88B12" w14:textId="43E93523" w:rsidR="00B07470" w:rsidRPr="00E670D5" w:rsidRDefault="00566D4F" w:rsidP="00AD5F4A">
      <w:pPr>
        <w:ind w:left="600" w:hangingChars="300" w:hanging="600"/>
        <w:jc w:val="left"/>
        <w:rPr>
          <w:rFonts w:asciiTheme="minorEastAsia" w:hAnsiTheme="minorEastAsia"/>
          <w:sz w:val="20"/>
          <w:szCs w:val="20"/>
        </w:rPr>
      </w:pPr>
      <w:r w:rsidRPr="00EE402A">
        <w:rPr>
          <w:rFonts w:asciiTheme="minorEastAsia" w:hAnsiTheme="minorEastAsia"/>
          <w:sz w:val="20"/>
          <w:szCs w:val="20"/>
        </w:rPr>
        <w:t>（３）受注者は、本業務の遂行において</w:t>
      </w:r>
      <w:r w:rsidR="00E670D5" w:rsidRPr="00E670D5">
        <w:rPr>
          <w:rFonts w:asciiTheme="minorEastAsia" w:hAnsiTheme="minorEastAsia" w:hint="eastAsia"/>
          <w:kern w:val="0"/>
          <w:sz w:val="20"/>
          <w:szCs w:val="20"/>
        </w:rPr>
        <w:t>本町</w:t>
      </w:r>
      <w:r w:rsidRPr="00E670D5">
        <w:rPr>
          <w:rFonts w:asciiTheme="minorEastAsia" w:hAnsiTheme="minorEastAsia"/>
          <w:sz w:val="20"/>
          <w:szCs w:val="20"/>
        </w:rPr>
        <w:t>から資料の貸与を受ける必要がある場合は、本</w:t>
      </w:r>
      <w:r w:rsidR="000D4644">
        <w:rPr>
          <w:rFonts w:asciiTheme="minorEastAsia" w:hAnsiTheme="minorEastAsia" w:hint="eastAsia"/>
          <w:sz w:val="20"/>
          <w:szCs w:val="20"/>
        </w:rPr>
        <w:t>町</w:t>
      </w:r>
      <w:r w:rsidRPr="00E670D5">
        <w:rPr>
          <w:rFonts w:asciiTheme="minorEastAsia" w:hAnsiTheme="minorEastAsia"/>
          <w:sz w:val="20"/>
          <w:szCs w:val="20"/>
        </w:rPr>
        <w:t xml:space="preserve">と協議のうえ貸与を受けること。なお、貸与を受けた場合は、業務終了後速やかに資料を返却すること。また、貸与を受けた資料を汚損等させた場合は、受注者の責任において復旧すること。 </w:t>
      </w:r>
    </w:p>
    <w:p w14:paraId="056C400D" w14:textId="1BC65E3C" w:rsidR="00B07470" w:rsidRPr="00E670D5" w:rsidRDefault="00566D4F" w:rsidP="00AD5F4A">
      <w:pPr>
        <w:ind w:left="600" w:hangingChars="300" w:hanging="600"/>
        <w:jc w:val="left"/>
        <w:rPr>
          <w:rFonts w:asciiTheme="minorEastAsia" w:hAnsiTheme="minorEastAsia"/>
          <w:sz w:val="20"/>
          <w:szCs w:val="20"/>
        </w:rPr>
      </w:pPr>
      <w:r w:rsidRPr="00E670D5">
        <w:rPr>
          <w:rFonts w:asciiTheme="minorEastAsia" w:hAnsiTheme="minorEastAsia"/>
          <w:sz w:val="20"/>
          <w:szCs w:val="20"/>
        </w:rPr>
        <w:t>（４）本業務の実施に関し、仕様書に記載のない事項及び疑義が生じた場合は、その都度</w:t>
      </w:r>
      <w:r w:rsidR="00E670D5" w:rsidRPr="00E670D5">
        <w:rPr>
          <w:rFonts w:asciiTheme="minorEastAsia" w:hAnsiTheme="minorEastAsia" w:hint="eastAsia"/>
          <w:kern w:val="0"/>
          <w:sz w:val="20"/>
          <w:szCs w:val="20"/>
        </w:rPr>
        <w:t>本町</w:t>
      </w:r>
      <w:r w:rsidRPr="00E670D5">
        <w:rPr>
          <w:rFonts w:asciiTheme="minorEastAsia" w:hAnsiTheme="minorEastAsia"/>
          <w:sz w:val="20"/>
          <w:szCs w:val="20"/>
        </w:rPr>
        <w:t>と</w:t>
      </w:r>
      <w:r w:rsidRPr="00EE402A">
        <w:rPr>
          <w:rFonts w:asciiTheme="minorEastAsia" w:hAnsiTheme="minorEastAsia"/>
          <w:sz w:val="20"/>
          <w:szCs w:val="20"/>
        </w:rPr>
        <w:t>協議を行い決定するこ</w:t>
      </w:r>
      <w:r w:rsidRPr="00E670D5">
        <w:rPr>
          <w:rFonts w:asciiTheme="minorEastAsia" w:hAnsiTheme="minorEastAsia"/>
          <w:sz w:val="20"/>
          <w:szCs w:val="20"/>
        </w:rPr>
        <w:t xml:space="preserve">と。 </w:t>
      </w:r>
    </w:p>
    <w:p w14:paraId="22C7FAA5" w14:textId="611F3759" w:rsidR="00A974E9" w:rsidRPr="00EE402A" w:rsidRDefault="00566D4F" w:rsidP="00AD5F4A">
      <w:pPr>
        <w:ind w:left="500" w:hangingChars="250" w:hanging="500"/>
        <w:jc w:val="left"/>
        <w:rPr>
          <w:rFonts w:asciiTheme="minorEastAsia" w:hAnsiTheme="minorEastAsia"/>
          <w:sz w:val="20"/>
          <w:szCs w:val="20"/>
        </w:rPr>
      </w:pPr>
      <w:r w:rsidRPr="00E670D5">
        <w:rPr>
          <w:rFonts w:asciiTheme="minorEastAsia" w:hAnsiTheme="minorEastAsia"/>
          <w:sz w:val="20"/>
          <w:szCs w:val="20"/>
        </w:rPr>
        <w:t>（５）</w:t>
      </w:r>
      <w:r w:rsidR="00934039" w:rsidRPr="005A331E">
        <w:rPr>
          <w:rFonts w:ascii="ＭＳ 明朝" w:eastAsia="ＭＳ 明朝" w:hAnsi="ＭＳ 明朝" w:hint="eastAsia"/>
          <w:sz w:val="20"/>
          <w:szCs w:val="20"/>
        </w:rPr>
        <w:t>「高鍋町</w:t>
      </w:r>
      <w:r w:rsidR="00934039" w:rsidRPr="005A331E">
        <w:rPr>
          <w:rFonts w:ascii="ＭＳ 明朝" w:eastAsia="ＭＳ 明朝" w:hAnsi="ＭＳ 明朝"/>
          <w:sz w:val="20"/>
          <w:szCs w:val="20"/>
        </w:rPr>
        <w:t>地球温暖化対策実行計画</w:t>
      </w:r>
      <w:r w:rsidR="00934039" w:rsidRPr="005A331E">
        <w:rPr>
          <w:rFonts w:ascii="ＭＳ 明朝" w:eastAsia="ＭＳ 明朝" w:hAnsi="ＭＳ 明朝" w:hint="eastAsia"/>
          <w:sz w:val="20"/>
          <w:szCs w:val="20"/>
        </w:rPr>
        <w:t>（区域施策編）」</w:t>
      </w:r>
      <w:r w:rsidR="00934039" w:rsidRPr="00E670D5">
        <w:rPr>
          <w:rFonts w:ascii="ＭＳ 明朝" w:eastAsia="ＭＳ 明朝" w:hAnsi="ＭＳ 明朝"/>
        </w:rPr>
        <w:t>策定</w:t>
      </w:r>
      <w:r w:rsidR="00934039">
        <w:rPr>
          <w:rFonts w:ascii="ＭＳ 明朝" w:eastAsia="ＭＳ 明朝" w:hAnsi="ＭＳ 明朝" w:hint="eastAsia"/>
        </w:rPr>
        <w:t>業務</w:t>
      </w:r>
      <w:r w:rsidRPr="00E670D5">
        <w:rPr>
          <w:rFonts w:asciiTheme="minorEastAsia" w:hAnsiTheme="minorEastAsia"/>
          <w:sz w:val="20"/>
          <w:szCs w:val="20"/>
        </w:rPr>
        <w:t>は、環境省補助事業である令和</w:t>
      </w:r>
      <w:r w:rsidR="00E670D5" w:rsidRPr="00E670D5">
        <w:rPr>
          <w:rFonts w:asciiTheme="minorEastAsia" w:hAnsiTheme="minorEastAsia" w:hint="eastAsia"/>
          <w:sz w:val="20"/>
          <w:szCs w:val="20"/>
        </w:rPr>
        <w:lastRenderedPageBreak/>
        <w:t>6</w:t>
      </w:r>
      <w:r w:rsidRPr="00E670D5">
        <w:rPr>
          <w:rFonts w:asciiTheme="minorEastAsia" w:hAnsiTheme="minorEastAsia"/>
          <w:sz w:val="20"/>
          <w:szCs w:val="20"/>
        </w:rPr>
        <w:t>年度</w:t>
      </w:r>
      <w:r w:rsidR="008A49D2">
        <w:rPr>
          <w:rFonts w:asciiTheme="minorEastAsia" w:hAnsiTheme="minorEastAsia" w:hint="eastAsia"/>
          <w:sz w:val="20"/>
          <w:szCs w:val="20"/>
        </w:rPr>
        <w:t>（</w:t>
      </w:r>
      <w:r w:rsidRPr="00E670D5">
        <w:rPr>
          <w:rFonts w:asciiTheme="minorEastAsia" w:hAnsiTheme="minorEastAsia"/>
          <w:sz w:val="20"/>
          <w:szCs w:val="20"/>
        </w:rPr>
        <w:t>補正予算</w:t>
      </w:r>
      <w:r w:rsidR="008A49D2">
        <w:rPr>
          <w:rFonts w:asciiTheme="minorEastAsia" w:hAnsiTheme="minorEastAsia" w:hint="eastAsia"/>
          <w:sz w:val="20"/>
          <w:szCs w:val="20"/>
        </w:rPr>
        <w:t>）</w:t>
      </w:r>
      <w:r w:rsidR="00AB425E">
        <w:rPr>
          <w:rFonts w:asciiTheme="minorEastAsia" w:hAnsiTheme="minorEastAsia" w:hint="eastAsia"/>
          <w:sz w:val="20"/>
          <w:szCs w:val="20"/>
        </w:rPr>
        <w:t>「</w:t>
      </w:r>
      <w:r w:rsidRPr="00E670D5">
        <w:rPr>
          <w:rFonts w:asciiTheme="minorEastAsia" w:hAnsiTheme="minorEastAsia"/>
          <w:sz w:val="20"/>
          <w:szCs w:val="20"/>
        </w:rPr>
        <w:t>二酸化炭素排出抑制対策事業費等補助金（地域脱炭素実現に向けた再エネの最大限導入のための計画づくり支援事業）（第１号事業の１）」</w:t>
      </w:r>
      <w:r w:rsidRPr="00EE402A">
        <w:rPr>
          <w:rFonts w:asciiTheme="minorEastAsia" w:hAnsiTheme="minorEastAsia"/>
          <w:sz w:val="20"/>
          <w:szCs w:val="20"/>
        </w:rPr>
        <w:t>を活用した業務であるため、当該補助事業の主旨を理解した上で、上記補助金の交付規定等を遵守し業務を実施することとする。</w:t>
      </w:r>
    </w:p>
    <w:sectPr w:rsidR="00A974E9" w:rsidRPr="00EE402A" w:rsidSect="00DB58C7">
      <w:pgSz w:w="11906" w:h="16838"/>
      <w:pgMar w:top="1701" w:right="1418"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FF03" w14:textId="77777777" w:rsidR="00274EAD" w:rsidRDefault="00274EAD" w:rsidP="0036076E">
      <w:r>
        <w:separator/>
      </w:r>
    </w:p>
  </w:endnote>
  <w:endnote w:type="continuationSeparator" w:id="0">
    <w:p w14:paraId="679DD70F" w14:textId="77777777" w:rsidR="00274EAD" w:rsidRDefault="00274EAD" w:rsidP="0036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1389" w14:textId="77777777" w:rsidR="00274EAD" w:rsidRDefault="00274EAD" w:rsidP="0036076E">
      <w:r>
        <w:separator/>
      </w:r>
    </w:p>
  </w:footnote>
  <w:footnote w:type="continuationSeparator" w:id="0">
    <w:p w14:paraId="021F87DF" w14:textId="77777777" w:rsidR="00274EAD" w:rsidRDefault="00274EAD" w:rsidP="00360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DF7"/>
    <w:multiLevelType w:val="hybridMultilevel"/>
    <w:tmpl w:val="858A97EC"/>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B17FE3"/>
    <w:multiLevelType w:val="hybridMultilevel"/>
    <w:tmpl w:val="1A6E588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8E705D"/>
    <w:multiLevelType w:val="hybridMultilevel"/>
    <w:tmpl w:val="E2EAA536"/>
    <w:lvl w:ilvl="0" w:tplc="A620A47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536FCB"/>
    <w:multiLevelType w:val="hybridMultilevel"/>
    <w:tmpl w:val="387A2282"/>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8750E4"/>
    <w:multiLevelType w:val="hybridMultilevel"/>
    <w:tmpl w:val="0A18B5E6"/>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5C0C58"/>
    <w:multiLevelType w:val="hybridMultilevel"/>
    <w:tmpl w:val="78469B88"/>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4F3493"/>
    <w:multiLevelType w:val="hybridMultilevel"/>
    <w:tmpl w:val="779CF658"/>
    <w:lvl w:ilvl="0" w:tplc="A620A47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04E5958"/>
    <w:multiLevelType w:val="hybridMultilevel"/>
    <w:tmpl w:val="91C49A20"/>
    <w:lvl w:ilvl="0" w:tplc="220A31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774983"/>
    <w:multiLevelType w:val="hybridMultilevel"/>
    <w:tmpl w:val="85AEF196"/>
    <w:lvl w:ilvl="0" w:tplc="2400935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A7A225A"/>
    <w:multiLevelType w:val="hybridMultilevel"/>
    <w:tmpl w:val="222C37B2"/>
    <w:lvl w:ilvl="0" w:tplc="514E72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321A3"/>
    <w:multiLevelType w:val="hybridMultilevel"/>
    <w:tmpl w:val="B06A4C0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F64131D"/>
    <w:multiLevelType w:val="hybridMultilevel"/>
    <w:tmpl w:val="015EEE0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F710DC9"/>
    <w:multiLevelType w:val="hybridMultilevel"/>
    <w:tmpl w:val="D2C8CB02"/>
    <w:lvl w:ilvl="0" w:tplc="177A222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A57F43"/>
    <w:multiLevelType w:val="hybridMultilevel"/>
    <w:tmpl w:val="5992C76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C1F0365"/>
    <w:multiLevelType w:val="hybridMultilevel"/>
    <w:tmpl w:val="7786F4BE"/>
    <w:lvl w:ilvl="0" w:tplc="A620A47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C3973B3"/>
    <w:multiLevelType w:val="hybridMultilevel"/>
    <w:tmpl w:val="DB501F8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66B0BDD"/>
    <w:multiLevelType w:val="hybridMultilevel"/>
    <w:tmpl w:val="8C58B38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68F0678"/>
    <w:multiLevelType w:val="hybridMultilevel"/>
    <w:tmpl w:val="0DF01E5A"/>
    <w:lvl w:ilvl="0" w:tplc="1C30D764">
      <w:start w:val="2"/>
      <w:numFmt w:val="decimalFullWidth"/>
      <w:lvlText w:val="（%1）"/>
      <w:lvlJc w:val="left"/>
      <w:pPr>
        <w:ind w:left="720" w:hanging="720"/>
      </w:pPr>
      <w:rPr>
        <w:rFonts w:hint="default"/>
      </w:r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80206E2"/>
    <w:multiLevelType w:val="hybridMultilevel"/>
    <w:tmpl w:val="9BCAFEB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88F265B"/>
    <w:multiLevelType w:val="hybridMultilevel"/>
    <w:tmpl w:val="35A217EC"/>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BD95A9A"/>
    <w:multiLevelType w:val="hybridMultilevel"/>
    <w:tmpl w:val="40CA0BB8"/>
    <w:lvl w:ilvl="0" w:tplc="A620A47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EF93A77"/>
    <w:multiLevelType w:val="hybridMultilevel"/>
    <w:tmpl w:val="C400D436"/>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D52864"/>
    <w:multiLevelType w:val="hybridMultilevel"/>
    <w:tmpl w:val="5F4419F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9F76F84"/>
    <w:multiLevelType w:val="hybridMultilevel"/>
    <w:tmpl w:val="1FA2FAAA"/>
    <w:lvl w:ilvl="0" w:tplc="0409000F">
      <w:start w:val="1"/>
      <w:numFmt w:val="decimal"/>
      <w:lvlText w:val="%1."/>
      <w:lvlJc w:val="left"/>
      <w:pPr>
        <w:ind w:left="420" w:hanging="420"/>
      </w:pPr>
    </w:lvl>
    <w:lvl w:ilvl="1" w:tplc="A620A472">
      <w:start w:val="1"/>
      <w:numFmt w:val="decimal"/>
      <w:lvlText w:val="(%2)"/>
      <w:lvlJc w:val="left"/>
      <w:pPr>
        <w:ind w:left="840" w:hanging="420"/>
      </w:pPr>
      <w:rPr>
        <w:rFonts w:hint="default"/>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477110"/>
    <w:multiLevelType w:val="hybridMultilevel"/>
    <w:tmpl w:val="21401798"/>
    <w:lvl w:ilvl="0" w:tplc="DA70825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74791E1B"/>
    <w:multiLevelType w:val="hybridMultilevel"/>
    <w:tmpl w:val="6168658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81CFF"/>
    <w:multiLevelType w:val="hybridMultilevel"/>
    <w:tmpl w:val="50868CE0"/>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3"/>
  </w:num>
  <w:num w:numId="2">
    <w:abstractNumId w:val="8"/>
  </w:num>
  <w:num w:numId="3">
    <w:abstractNumId w:val="1"/>
  </w:num>
  <w:num w:numId="4">
    <w:abstractNumId w:val="15"/>
  </w:num>
  <w:num w:numId="5">
    <w:abstractNumId w:val="10"/>
  </w:num>
  <w:num w:numId="6">
    <w:abstractNumId w:val="13"/>
  </w:num>
  <w:num w:numId="7">
    <w:abstractNumId w:val="5"/>
  </w:num>
  <w:num w:numId="8">
    <w:abstractNumId w:val="19"/>
  </w:num>
  <w:num w:numId="9">
    <w:abstractNumId w:val="3"/>
  </w:num>
  <w:num w:numId="10">
    <w:abstractNumId w:val="4"/>
  </w:num>
  <w:num w:numId="11">
    <w:abstractNumId w:val="26"/>
  </w:num>
  <w:num w:numId="12">
    <w:abstractNumId w:val="22"/>
  </w:num>
  <w:num w:numId="13">
    <w:abstractNumId w:val="11"/>
  </w:num>
  <w:num w:numId="14">
    <w:abstractNumId w:val="18"/>
  </w:num>
  <w:num w:numId="15">
    <w:abstractNumId w:val="21"/>
  </w:num>
  <w:num w:numId="16">
    <w:abstractNumId w:val="2"/>
  </w:num>
  <w:num w:numId="17">
    <w:abstractNumId w:val="6"/>
  </w:num>
  <w:num w:numId="18">
    <w:abstractNumId w:val="20"/>
  </w:num>
  <w:num w:numId="19">
    <w:abstractNumId w:val="0"/>
  </w:num>
  <w:num w:numId="20">
    <w:abstractNumId w:val="16"/>
  </w:num>
  <w:num w:numId="21">
    <w:abstractNumId w:val="25"/>
  </w:num>
  <w:num w:numId="22">
    <w:abstractNumId w:val="14"/>
  </w:num>
  <w:num w:numId="23">
    <w:abstractNumId w:val="12"/>
  </w:num>
  <w:num w:numId="24">
    <w:abstractNumId w:val="9"/>
  </w:num>
  <w:num w:numId="25">
    <w:abstractNumId w:val="7"/>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55"/>
    <w:rsid w:val="00001EE5"/>
    <w:rsid w:val="00003131"/>
    <w:rsid w:val="000051D3"/>
    <w:rsid w:val="000078FA"/>
    <w:rsid w:val="0001223D"/>
    <w:rsid w:val="00012DD0"/>
    <w:rsid w:val="000133C4"/>
    <w:rsid w:val="00013474"/>
    <w:rsid w:val="00015C04"/>
    <w:rsid w:val="00016650"/>
    <w:rsid w:val="000233A0"/>
    <w:rsid w:val="000321AB"/>
    <w:rsid w:val="00037416"/>
    <w:rsid w:val="00040DAB"/>
    <w:rsid w:val="000451A3"/>
    <w:rsid w:val="00045AA5"/>
    <w:rsid w:val="00046E10"/>
    <w:rsid w:val="00046FC8"/>
    <w:rsid w:val="00052D4B"/>
    <w:rsid w:val="0005351F"/>
    <w:rsid w:val="000539E3"/>
    <w:rsid w:val="0005598A"/>
    <w:rsid w:val="00055B27"/>
    <w:rsid w:val="00055E35"/>
    <w:rsid w:val="0005694F"/>
    <w:rsid w:val="00057258"/>
    <w:rsid w:val="000603A1"/>
    <w:rsid w:val="00061409"/>
    <w:rsid w:val="00064DD5"/>
    <w:rsid w:val="000662DE"/>
    <w:rsid w:val="00067851"/>
    <w:rsid w:val="0007201E"/>
    <w:rsid w:val="000727C6"/>
    <w:rsid w:val="00080450"/>
    <w:rsid w:val="00081DAA"/>
    <w:rsid w:val="00082671"/>
    <w:rsid w:val="00082C32"/>
    <w:rsid w:val="000836AE"/>
    <w:rsid w:val="000839EA"/>
    <w:rsid w:val="00087C7B"/>
    <w:rsid w:val="0009073B"/>
    <w:rsid w:val="00090D7D"/>
    <w:rsid w:val="00090DB7"/>
    <w:rsid w:val="00091C26"/>
    <w:rsid w:val="00092921"/>
    <w:rsid w:val="00094339"/>
    <w:rsid w:val="00094E86"/>
    <w:rsid w:val="00095B86"/>
    <w:rsid w:val="000961E2"/>
    <w:rsid w:val="00096981"/>
    <w:rsid w:val="000979C5"/>
    <w:rsid w:val="000A0331"/>
    <w:rsid w:val="000A0964"/>
    <w:rsid w:val="000A1E21"/>
    <w:rsid w:val="000A55CA"/>
    <w:rsid w:val="000A5B90"/>
    <w:rsid w:val="000B14ED"/>
    <w:rsid w:val="000B7307"/>
    <w:rsid w:val="000C7903"/>
    <w:rsid w:val="000D02C1"/>
    <w:rsid w:val="000D4644"/>
    <w:rsid w:val="000D6C52"/>
    <w:rsid w:val="000E4342"/>
    <w:rsid w:val="000E5BE0"/>
    <w:rsid w:val="000E666F"/>
    <w:rsid w:val="000E6B15"/>
    <w:rsid w:val="000E798F"/>
    <w:rsid w:val="000F568C"/>
    <w:rsid w:val="000F591E"/>
    <w:rsid w:val="000F69C8"/>
    <w:rsid w:val="000F7C86"/>
    <w:rsid w:val="00100EEE"/>
    <w:rsid w:val="001079FA"/>
    <w:rsid w:val="00112346"/>
    <w:rsid w:val="00112FA2"/>
    <w:rsid w:val="00113A17"/>
    <w:rsid w:val="001167E3"/>
    <w:rsid w:val="0011793F"/>
    <w:rsid w:val="0012256D"/>
    <w:rsid w:val="00123A75"/>
    <w:rsid w:val="00124E17"/>
    <w:rsid w:val="001256CB"/>
    <w:rsid w:val="001267C0"/>
    <w:rsid w:val="00126BDF"/>
    <w:rsid w:val="0012734A"/>
    <w:rsid w:val="00127BEB"/>
    <w:rsid w:val="00127F61"/>
    <w:rsid w:val="0013185F"/>
    <w:rsid w:val="00132E55"/>
    <w:rsid w:val="001330F2"/>
    <w:rsid w:val="001352B1"/>
    <w:rsid w:val="0013730D"/>
    <w:rsid w:val="00137986"/>
    <w:rsid w:val="00143AF5"/>
    <w:rsid w:val="00144447"/>
    <w:rsid w:val="00144643"/>
    <w:rsid w:val="00145115"/>
    <w:rsid w:val="0014532F"/>
    <w:rsid w:val="00147F99"/>
    <w:rsid w:val="00150028"/>
    <w:rsid w:val="001527D6"/>
    <w:rsid w:val="00153E39"/>
    <w:rsid w:val="0015656D"/>
    <w:rsid w:val="001579D2"/>
    <w:rsid w:val="00160546"/>
    <w:rsid w:val="00162B5F"/>
    <w:rsid w:val="0016395F"/>
    <w:rsid w:val="001677B4"/>
    <w:rsid w:val="00172CE2"/>
    <w:rsid w:val="00173364"/>
    <w:rsid w:val="00175C22"/>
    <w:rsid w:val="00175E73"/>
    <w:rsid w:val="00176059"/>
    <w:rsid w:val="00180257"/>
    <w:rsid w:val="001803C4"/>
    <w:rsid w:val="00181347"/>
    <w:rsid w:val="00182248"/>
    <w:rsid w:val="001825A8"/>
    <w:rsid w:val="00183E23"/>
    <w:rsid w:val="00184BE1"/>
    <w:rsid w:val="00187963"/>
    <w:rsid w:val="001932BF"/>
    <w:rsid w:val="00197B0A"/>
    <w:rsid w:val="00197EEB"/>
    <w:rsid w:val="001A6153"/>
    <w:rsid w:val="001A7412"/>
    <w:rsid w:val="001B0334"/>
    <w:rsid w:val="001B2CC2"/>
    <w:rsid w:val="001B5602"/>
    <w:rsid w:val="001C1700"/>
    <w:rsid w:val="001D0A86"/>
    <w:rsid w:val="001D1661"/>
    <w:rsid w:val="001D26E1"/>
    <w:rsid w:val="001D30CB"/>
    <w:rsid w:val="001D31D0"/>
    <w:rsid w:val="001D588A"/>
    <w:rsid w:val="001D59C6"/>
    <w:rsid w:val="001E12EC"/>
    <w:rsid w:val="001E3C7F"/>
    <w:rsid w:val="001E4912"/>
    <w:rsid w:val="001E5CF1"/>
    <w:rsid w:val="001E7DFA"/>
    <w:rsid w:val="001F0851"/>
    <w:rsid w:val="001F184D"/>
    <w:rsid w:val="001F1E04"/>
    <w:rsid w:val="001F3E0C"/>
    <w:rsid w:val="00205C4C"/>
    <w:rsid w:val="0020696B"/>
    <w:rsid w:val="0021045E"/>
    <w:rsid w:val="002104DD"/>
    <w:rsid w:val="00213844"/>
    <w:rsid w:val="00213E4D"/>
    <w:rsid w:val="0021455F"/>
    <w:rsid w:val="00216207"/>
    <w:rsid w:val="002201DC"/>
    <w:rsid w:val="002217CC"/>
    <w:rsid w:val="00223136"/>
    <w:rsid w:val="00227048"/>
    <w:rsid w:val="00230BF6"/>
    <w:rsid w:val="00232960"/>
    <w:rsid w:val="00232AE0"/>
    <w:rsid w:val="00232CF2"/>
    <w:rsid w:val="00234F29"/>
    <w:rsid w:val="00240FFB"/>
    <w:rsid w:val="0024120B"/>
    <w:rsid w:val="00242196"/>
    <w:rsid w:val="00247962"/>
    <w:rsid w:val="00250752"/>
    <w:rsid w:val="00252064"/>
    <w:rsid w:val="00252F8C"/>
    <w:rsid w:val="002535CD"/>
    <w:rsid w:val="00255C1B"/>
    <w:rsid w:val="00257C05"/>
    <w:rsid w:val="00260580"/>
    <w:rsid w:val="00260905"/>
    <w:rsid w:val="00261806"/>
    <w:rsid w:val="002646F9"/>
    <w:rsid w:val="00265AF4"/>
    <w:rsid w:val="002663A8"/>
    <w:rsid w:val="0026650A"/>
    <w:rsid w:val="00270035"/>
    <w:rsid w:val="0027339A"/>
    <w:rsid w:val="002735F9"/>
    <w:rsid w:val="002747D2"/>
    <w:rsid w:val="00274D4E"/>
    <w:rsid w:val="00274EAD"/>
    <w:rsid w:val="00275849"/>
    <w:rsid w:val="00282055"/>
    <w:rsid w:val="002831D0"/>
    <w:rsid w:val="00290AB0"/>
    <w:rsid w:val="0029251E"/>
    <w:rsid w:val="00292DBF"/>
    <w:rsid w:val="00293692"/>
    <w:rsid w:val="002A1BF2"/>
    <w:rsid w:val="002A25A1"/>
    <w:rsid w:val="002B0B0A"/>
    <w:rsid w:val="002B116B"/>
    <w:rsid w:val="002B2C18"/>
    <w:rsid w:val="002B54C7"/>
    <w:rsid w:val="002B71A2"/>
    <w:rsid w:val="002C3B95"/>
    <w:rsid w:val="002C59FB"/>
    <w:rsid w:val="002D20E5"/>
    <w:rsid w:val="002D3061"/>
    <w:rsid w:val="002D3D77"/>
    <w:rsid w:val="002D40FF"/>
    <w:rsid w:val="002D5C3E"/>
    <w:rsid w:val="002D6B4D"/>
    <w:rsid w:val="002D7007"/>
    <w:rsid w:val="002D7BC2"/>
    <w:rsid w:val="002E30AF"/>
    <w:rsid w:val="002E3D96"/>
    <w:rsid w:val="002E4349"/>
    <w:rsid w:val="002E4C31"/>
    <w:rsid w:val="002E60DE"/>
    <w:rsid w:val="002E686B"/>
    <w:rsid w:val="002F3FAC"/>
    <w:rsid w:val="002F54C9"/>
    <w:rsid w:val="002F7D52"/>
    <w:rsid w:val="00301446"/>
    <w:rsid w:val="00301AFA"/>
    <w:rsid w:val="00305140"/>
    <w:rsid w:val="0030636C"/>
    <w:rsid w:val="00306E44"/>
    <w:rsid w:val="0031166D"/>
    <w:rsid w:val="00311B2C"/>
    <w:rsid w:val="00315B89"/>
    <w:rsid w:val="0031687D"/>
    <w:rsid w:val="003216A8"/>
    <w:rsid w:val="0032650A"/>
    <w:rsid w:val="00330778"/>
    <w:rsid w:val="00332385"/>
    <w:rsid w:val="00332D49"/>
    <w:rsid w:val="00333ECA"/>
    <w:rsid w:val="0033404D"/>
    <w:rsid w:val="00335DC2"/>
    <w:rsid w:val="003374A8"/>
    <w:rsid w:val="00342CB1"/>
    <w:rsid w:val="00343978"/>
    <w:rsid w:val="0034723B"/>
    <w:rsid w:val="00355755"/>
    <w:rsid w:val="0036076E"/>
    <w:rsid w:val="003617B0"/>
    <w:rsid w:val="00367009"/>
    <w:rsid w:val="0036726B"/>
    <w:rsid w:val="00371973"/>
    <w:rsid w:val="003722D5"/>
    <w:rsid w:val="003742D1"/>
    <w:rsid w:val="00374BF1"/>
    <w:rsid w:val="003755C0"/>
    <w:rsid w:val="0037746E"/>
    <w:rsid w:val="00380E72"/>
    <w:rsid w:val="00382F06"/>
    <w:rsid w:val="00383C90"/>
    <w:rsid w:val="0038674E"/>
    <w:rsid w:val="003879D2"/>
    <w:rsid w:val="00387CE0"/>
    <w:rsid w:val="00395701"/>
    <w:rsid w:val="003970E3"/>
    <w:rsid w:val="003A0819"/>
    <w:rsid w:val="003A0C06"/>
    <w:rsid w:val="003A2B18"/>
    <w:rsid w:val="003A405C"/>
    <w:rsid w:val="003A4ADF"/>
    <w:rsid w:val="003A4FA2"/>
    <w:rsid w:val="003B018C"/>
    <w:rsid w:val="003B0F4A"/>
    <w:rsid w:val="003B1EA9"/>
    <w:rsid w:val="003B1ED3"/>
    <w:rsid w:val="003B399D"/>
    <w:rsid w:val="003B642D"/>
    <w:rsid w:val="003C6E34"/>
    <w:rsid w:val="003C78C9"/>
    <w:rsid w:val="003C7AC8"/>
    <w:rsid w:val="003D2232"/>
    <w:rsid w:val="003D276F"/>
    <w:rsid w:val="003D2997"/>
    <w:rsid w:val="003D31E7"/>
    <w:rsid w:val="003D5C47"/>
    <w:rsid w:val="003D6B0B"/>
    <w:rsid w:val="003E0FF5"/>
    <w:rsid w:val="003E1849"/>
    <w:rsid w:val="003E21B9"/>
    <w:rsid w:val="003E2DB1"/>
    <w:rsid w:val="003E383C"/>
    <w:rsid w:val="003E6097"/>
    <w:rsid w:val="003E62A3"/>
    <w:rsid w:val="003F077C"/>
    <w:rsid w:val="003F0D96"/>
    <w:rsid w:val="003F49AF"/>
    <w:rsid w:val="003F577A"/>
    <w:rsid w:val="003F5AD8"/>
    <w:rsid w:val="003F6A7D"/>
    <w:rsid w:val="003F76BA"/>
    <w:rsid w:val="003F7DAA"/>
    <w:rsid w:val="0040100D"/>
    <w:rsid w:val="00401B74"/>
    <w:rsid w:val="00403169"/>
    <w:rsid w:val="0040553C"/>
    <w:rsid w:val="00417230"/>
    <w:rsid w:val="00420CBE"/>
    <w:rsid w:val="0042366D"/>
    <w:rsid w:val="004249A0"/>
    <w:rsid w:val="00433CA7"/>
    <w:rsid w:val="00435E24"/>
    <w:rsid w:val="00436E43"/>
    <w:rsid w:val="00436FD5"/>
    <w:rsid w:val="004404B9"/>
    <w:rsid w:val="00440AF1"/>
    <w:rsid w:val="00441996"/>
    <w:rsid w:val="00441A2E"/>
    <w:rsid w:val="0044231F"/>
    <w:rsid w:val="00442F4E"/>
    <w:rsid w:val="00443FD1"/>
    <w:rsid w:val="004446A5"/>
    <w:rsid w:val="004447CC"/>
    <w:rsid w:val="00445179"/>
    <w:rsid w:val="00445EE7"/>
    <w:rsid w:val="00445F62"/>
    <w:rsid w:val="00447ABE"/>
    <w:rsid w:val="004531CE"/>
    <w:rsid w:val="0045735B"/>
    <w:rsid w:val="00457BB3"/>
    <w:rsid w:val="0046527E"/>
    <w:rsid w:val="004656AE"/>
    <w:rsid w:val="00467ADF"/>
    <w:rsid w:val="004710D0"/>
    <w:rsid w:val="004729E9"/>
    <w:rsid w:val="00480B28"/>
    <w:rsid w:val="00480B47"/>
    <w:rsid w:val="00480FA5"/>
    <w:rsid w:val="00483B56"/>
    <w:rsid w:val="00484850"/>
    <w:rsid w:val="00490F9C"/>
    <w:rsid w:val="004923FD"/>
    <w:rsid w:val="00492C58"/>
    <w:rsid w:val="0049404B"/>
    <w:rsid w:val="004974FA"/>
    <w:rsid w:val="004979E7"/>
    <w:rsid w:val="004A181C"/>
    <w:rsid w:val="004A1E42"/>
    <w:rsid w:val="004A1FB5"/>
    <w:rsid w:val="004A4DEB"/>
    <w:rsid w:val="004A5121"/>
    <w:rsid w:val="004A5E5B"/>
    <w:rsid w:val="004A7495"/>
    <w:rsid w:val="004B23F4"/>
    <w:rsid w:val="004B414B"/>
    <w:rsid w:val="004C4EA8"/>
    <w:rsid w:val="004C5BA7"/>
    <w:rsid w:val="004C6ED8"/>
    <w:rsid w:val="004D1B13"/>
    <w:rsid w:val="004D22EA"/>
    <w:rsid w:val="004D2D10"/>
    <w:rsid w:val="004D3647"/>
    <w:rsid w:val="004D5C76"/>
    <w:rsid w:val="004D6A7F"/>
    <w:rsid w:val="004D7700"/>
    <w:rsid w:val="004E0E62"/>
    <w:rsid w:val="004E3390"/>
    <w:rsid w:val="004E68F9"/>
    <w:rsid w:val="004E6E83"/>
    <w:rsid w:val="004F0389"/>
    <w:rsid w:val="004F1B30"/>
    <w:rsid w:val="004F54FF"/>
    <w:rsid w:val="0050197B"/>
    <w:rsid w:val="00503398"/>
    <w:rsid w:val="00504B33"/>
    <w:rsid w:val="00505F49"/>
    <w:rsid w:val="005062F9"/>
    <w:rsid w:val="0050651E"/>
    <w:rsid w:val="005102F4"/>
    <w:rsid w:val="005111ED"/>
    <w:rsid w:val="00512F0D"/>
    <w:rsid w:val="00514444"/>
    <w:rsid w:val="00515C4E"/>
    <w:rsid w:val="00515EE5"/>
    <w:rsid w:val="005222DA"/>
    <w:rsid w:val="005273A3"/>
    <w:rsid w:val="00530D88"/>
    <w:rsid w:val="0053134D"/>
    <w:rsid w:val="0053215A"/>
    <w:rsid w:val="00535562"/>
    <w:rsid w:val="00535869"/>
    <w:rsid w:val="005376A5"/>
    <w:rsid w:val="00537759"/>
    <w:rsid w:val="00540E47"/>
    <w:rsid w:val="00541620"/>
    <w:rsid w:val="00542494"/>
    <w:rsid w:val="005429BC"/>
    <w:rsid w:val="00542A1E"/>
    <w:rsid w:val="00542FC1"/>
    <w:rsid w:val="005446BE"/>
    <w:rsid w:val="00546876"/>
    <w:rsid w:val="00547E0D"/>
    <w:rsid w:val="00550B9E"/>
    <w:rsid w:val="0055131B"/>
    <w:rsid w:val="005521AA"/>
    <w:rsid w:val="005533DC"/>
    <w:rsid w:val="005605B7"/>
    <w:rsid w:val="00562259"/>
    <w:rsid w:val="00562AB6"/>
    <w:rsid w:val="00563003"/>
    <w:rsid w:val="00563DAE"/>
    <w:rsid w:val="00565C1C"/>
    <w:rsid w:val="00566121"/>
    <w:rsid w:val="00566D4F"/>
    <w:rsid w:val="005746D1"/>
    <w:rsid w:val="00575B4B"/>
    <w:rsid w:val="00577D74"/>
    <w:rsid w:val="00582605"/>
    <w:rsid w:val="005855AE"/>
    <w:rsid w:val="0058784B"/>
    <w:rsid w:val="00587CF4"/>
    <w:rsid w:val="0059028C"/>
    <w:rsid w:val="00590F37"/>
    <w:rsid w:val="00592450"/>
    <w:rsid w:val="005973FB"/>
    <w:rsid w:val="005A0B4D"/>
    <w:rsid w:val="005A0F54"/>
    <w:rsid w:val="005A1865"/>
    <w:rsid w:val="005A1D65"/>
    <w:rsid w:val="005A331E"/>
    <w:rsid w:val="005A3F9D"/>
    <w:rsid w:val="005A4EF3"/>
    <w:rsid w:val="005A7101"/>
    <w:rsid w:val="005B074F"/>
    <w:rsid w:val="005B1739"/>
    <w:rsid w:val="005B4054"/>
    <w:rsid w:val="005B424E"/>
    <w:rsid w:val="005B43D2"/>
    <w:rsid w:val="005C019A"/>
    <w:rsid w:val="005C057A"/>
    <w:rsid w:val="005C0926"/>
    <w:rsid w:val="005C2060"/>
    <w:rsid w:val="005C2873"/>
    <w:rsid w:val="005C48DF"/>
    <w:rsid w:val="005C76A4"/>
    <w:rsid w:val="005D36C7"/>
    <w:rsid w:val="005D71F4"/>
    <w:rsid w:val="005E0919"/>
    <w:rsid w:val="005E0CB3"/>
    <w:rsid w:val="005F16A1"/>
    <w:rsid w:val="005F3F06"/>
    <w:rsid w:val="005F5B25"/>
    <w:rsid w:val="005F779D"/>
    <w:rsid w:val="005F7E31"/>
    <w:rsid w:val="006021C4"/>
    <w:rsid w:val="006023D4"/>
    <w:rsid w:val="00604FA6"/>
    <w:rsid w:val="0060544E"/>
    <w:rsid w:val="006055D7"/>
    <w:rsid w:val="00605CD5"/>
    <w:rsid w:val="006067F5"/>
    <w:rsid w:val="0061013D"/>
    <w:rsid w:val="006117C5"/>
    <w:rsid w:val="00612E0D"/>
    <w:rsid w:val="006165EB"/>
    <w:rsid w:val="00616BF5"/>
    <w:rsid w:val="006176CB"/>
    <w:rsid w:val="006201AB"/>
    <w:rsid w:val="006213BB"/>
    <w:rsid w:val="0062190C"/>
    <w:rsid w:val="0062194C"/>
    <w:rsid w:val="00621A6E"/>
    <w:rsid w:val="00621E1E"/>
    <w:rsid w:val="00622E9B"/>
    <w:rsid w:val="006248EE"/>
    <w:rsid w:val="00624953"/>
    <w:rsid w:val="0062682D"/>
    <w:rsid w:val="006279EF"/>
    <w:rsid w:val="00631969"/>
    <w:rsid w:val="0063323F"/>
    <w:rsid w:val="00633D40"/>
    <w:rsid w:val="006348A3"/>
    <w:rsid w:val="0063646B"/>
    <w:rsid w:val="00640AA7"/>
    <w:rsid w:val="00641569"/>
    <w:rsid w:val="00642A2B"/>
    <w:rsid w:val="00644C19"/>
    <w:rsid w:val="00647096"/>
    <w:rsid w:val="00650004"/>
    <w:rsid w:val="00651982"/>
    <w:rsid w:val="006519DD"/>
    <w:rsid w:val="00652F34"/>
    <w:rsid w:val="0065485B"/>
    <w:rsid w:val="006554FA"/>
    <w:rsid w:val="00656FC2"/>
    <w:rsid w:val="00665157"/>
    <w:rsid w:val="00666642"/>
    <w:rsid w:val="00670566"/>
    <w:rsid w:val="006715EF"/>
    <w:rsid w:val="00671796"/>
    <w:rsid w:val="00672D07"/>
    <w:rsid w:val="00673D1C"/>
    <w:rsid w:val="006746E0"/>
    <w:rsid w:val="006764E8"/>
    <w:rsid w:val="00676708"/>
    <w:rsid w:val="00676FF7"/>
    <w:rsid w:val="00680C58"/>
    <w:rsid w:val="00681EF1"/>
    <w:rsid w:val="00681F89"/>
    <w:rsid w:val="00682ADB"/>
    <w:rsid w:val="00682B7F"/>
    <w:rsid w:val="00682F12"/>
    <w:rsid w:val="00683918"/>
    <w:rsid w:val="00684142"/>
    <w:rsid w:val="00684D04"/>
    <w:rsid w:val="006912CC"/>
    <w:rsid w:val="00691482"/>
    <w:rsid w:val="00691F90"/>
    <w:rsid w:val="00692B23"/>
    <w:rsid w:val="00693004"/>
    <w:rsid w:val="00693AE4"/>
    <w:rsid w:val="0069562C"/>
    <w:rsid w:val="00695956"/>
    <w:rsid w:val="00695B7F"/>
    <w:rsid w:val="00696E42"/>
    <w:rsid w:val="006A22E9"/>
    <w:rsid w:val="006A2674"/>
    <w:rsid w:val="006A68AD"/>
    <w:rsid w:val="006A6A60"/>
    <w:rsid w:val="006B01EC"/>
    <w:rsid w:val="006B0937"/>
    <w:rsid w:val="006B145A"/>
    <w:rsid w:val="006B4D0A"/>
    <w:rsid w:val="006B4F7A"/>
    <w:rsid w:val="006B501E"/>
    <w:rsid w:val="006B512A"/>
    <w:rsid w:val="006C5904"/>
    <w:rsid w:val="006C76E0"/>
    <w:rsid w:val="006D16D6"/>
    <w:rsid w:val="006D3190"/>
    <w:rsid w:val="006D70A2"/>
    <w:rsid w:val="006E29ED"/>
    <w:rsid w:val="006E611A"/>
    <w:rsid w:val="006E688D"/>
    <w:rsid w:val="006F217D"/>
    <w:rsid w:val="006F279A"/>
    <w:rsid w:val="006F4B78"/>
    <w:rsid w:val="006F4B90"/>
    <w:rsid w:val="007004CD"/>
    <w:rsid w:val="007020DB"/>
    <w:rsid w:val="0070243F"/>
    <w:rsid w:val="00704C2B"/>
    <w:rsid w:val="0070502D"/>
    <w:rsid w:val="0070692A"/>
    <w:rsid w:val="00711AB8"/>
    <w:rsid w:val="007133EC"/>
    <w:rsid w:val="00714F17"/>
    <w:rsid w:val="00715199"/>
    <w:rsid w:val="007158FB"/>
    <w:rsid w:val="007160C3"/>
    <w:rsid w:val="00716EAF"/>
    <w:rsid w:val="0072287E"/>
    <w:rsid w:val="0072292D"/>
    <w:rsid w:val="0072430C"/>
    <w:rsid w:val="00724824"/>
    <w:rsid w:val="00735F0E"/>
    <w:rsid w:val="007374CD"/>
    <w:rsid w:val="00737C10"/>
    <w:rsid w:val="00737DD7"/>
    <w:rsid w:val="007404E1"/>
    <w:rsid w:val="00744F6D"/>
    <w:rsid w:val="007459AA"/>
    <w:rsid w:val="00745D44"/>
    <w:rsid w:val="0075482C"/>
    <w:rsid w:val="0075514A"/>
    <w:rsid w:val="007556C7"/>
    <w:rsid w:val="0075588D"/>
    <w:rsid w:val="00755E0F"/>
    <w:rsid w:val="00760A4E"/>
    <w:rsid w:val="0076189C"/>
    <w:rsid w:val="007639EB"/>
    <w:rsid w:val="007676A2"/>
    <w:rsid w:val="007716DC"/>
    <w:rsid w:val="00772337"/>
    <w:rsid w:val="00774794"/>
    <w:rsid w:val="00774F87"/>
    <w:rsid w:val="00776320"/>
    <w:rsid w:val="00780258"/>
    <w:rsid w:val="007819AA"/>
    <w:rsid w:val="00782EBA"/>
    <w:rsid w:val="00784995"/>
    <w:rsid w:val="00784C6B"/>
    <w:rsid w:val="00790534"/>
    <w:rsid w:val="0079057F"/>
    <w:rsid w:val="0079124A"/>
    <w:rsid w:val="0079195D"/>
    <w:rsid w:val="007965C0"/>
    <w:rsid w:val="007A0795"/>
    <w:rsid w:val="007A1764"/>
    <w:rsid w:val="007A2A36"/>
    <w:rsid w:val="007A3CB9"/>
    <w:rsid w:val="007A7F98"/>
    <w:rsid w:val="007B09B9"/>
    <w:rsid w:val="007B2498"/>
    <w:rsid w:val="007B2E7E"/>
    <w:rsid w:val="007B2F23"/>
    <w:rsid w:val="007B32B1"/>
    <w:rsid w:val="007B5755"/>
    <w:rsid w:val="007B5E1F"/>
    <w:rsid w:val="007B77EE"/>
    <w:rsid w:val="007C37D8"/>
    <w:rsid w:val="007C4D2C"/>
    <w:rsid w:val="007D06B6"/>
    <w:rsid w:val="007D4603"/>
    <w:rsid w:val="007D7447"/>
    <w:rsid w:val="007D776B"/>
    <w:rsid w:val="007E1315"/>
    <w:rsid w:val="007E4767"/>
    <w:rsid w:val="007E5645"/>
    <w:rsid w:val="007F2423"/>
    <w:rsid w:val="007F27D9"/>
    <w:rsid w:val="007F452D"/>
    <w:rsid w:val="00800932"/>
    <w:rsid w:val="00804598"/>
    <w:rsid w:val="008046D5"/>
    <w:rsid w:val="00806766"/>
    <w:rsid w:val="008073A5"/>
    <w:rsid w:val="008112F6"/>
    <w:rsid w:val="00812EF3"/>
    <w:rsid w:val="00813F8D"/>
    <w:rsid w:val="008161EF"/>
    <w:rsid w:val="008227E6"/>
    <w:rsid w:val="00824122"/>
    <w:rsid w:val="00826EBB"/>
    <w:rsid w:val="008279C4"/>
    <w:rsid w:val="00827AEB"/>
    <w:rsid w:val="00832029"/>
    <w:rsid w:val="0083387B"/>
    <w:rsid w:val="00833F15"/>
    <w:rsid w:val="008359CC"/>
    <w:rsid w:val="0084317D"/>
    <w:rsid w:val="00853DD2"/>
    <w:rsid w:val="00863071"/>
    <w:rsid w:val="00863CB9"/>
    <w:rsid w:val="00866020"/>
    <w:rsid w:val="00870478"/>
    <w:rsid w:val="00871897"/>
    <w:rsid w:val="00871C2D"/>
    <w:rsid w:val="00872D91"/>
    <w:rsid w:val="008732C3"/>
    <w:rsid w:val="0087427C"/>
    <w:rsid w:val="00881557"/>
    <w:rsid w:val="00887847"/>
    <w:rsid w:val="008907E2"/>
    <w:rsid w:val="008925BD"/>
    <w:rsid w:val="008955EB"/>
    <w:rsid w:val="0089704C"/>
    <w:rsid w:val="008A49D2"/>
    <w:rsid w:val="008A6D81"/>
    <w:rsid w:val="008B2B38"/>
    <w:rsid w:val="008B406B"/>
    <w:rsid w:val="008B42A9"/>
    <w:rsid w:val="008B45CE"/>
    <w:rsid w:val="008B6D28"/>
    <w:rsid w:val="008B7E20"/>
    <w:rsid w:val="008C5576"/>
    <w:rsid w:val="008C6FB2"/>
    <w:rsid w:val="008D059C"/>
    <w:rsid w:val="008D295C"/>
    <w:rsid w:val="008D2F14"/>
    <w:rsid w:val="008D35EA"/>
    <w:rsid w:val="008D4609"/>
    <w:rsid w:val="008D7EDE"/>
    <w:rsid w:val="008E03B5"/>
    <w:rsid w:val="008E0462"/>
    <w:rsid w:val="008E12D6"/>
    <w:rsid w:val="008E2B44"/>
    <w:rsid w:val="008F00D5"/>
    <w:rsid w:val="008F344B"/>
    <w:rsid w:val="008F34ED"/>
    <w:rsid w:val="008F3990"/>
    <w:rsid w:val="008F4DE6"/>
    <w:rsid w:val="008F6193"/>
    <w:rsid w:val="008F6F1D"/>
    <w:rsid w:val="008F72E1"/>
    <w:rsid w:val="00901012"/>
    <w:rsid w:val="00901FB2"/>
    <w:rsid w:val="00906C67"/>
    <w:rsid w:val="009077D7"/>
    <w:rsid w:val="00910D93"/>
    <w:rsid w:val="00914BBE"/>
    <w:rsid w:val="00914CBB"/>
    <w:rsid w:val="009219BD"/>
    <w:rsid w:val="0092211E"/>
    <w:rsid w:val="009223EA"/>
    <w:rsid w:val="00922EDD"/>
    <w:rsid w:val="00926C70"/>
    <w:rsid w:val="009270D5"/>
    <w:rsid w:val="0092792C"/>
    <w:rsid w:val="00931FCA"/>
    <w:rsid w:val="009330C4"/>
    <w:rsid w:val="009332E5"/>
    <w:rsid w:val="00933565"/>
    <w:rsid w:val="00934039"/>
    <w:rsid w:val="0094018A"/>
    <w:rsid w:val="00940B1D"/>
    <w:rsid w:val="00942184"/>
    <w:rsid w:val="00945325"/>
    <w:rsid w:val="009516BD"/>
    <w:rsid w:val="00953905"/>
    <w:rsid w:val="00955D3A"/>
    <w:rsid w:val="0095600D"/>
    <w:rsid w:val="00956666"/>
    <w:rsid w:val="00956DAC"/>
    <w:rsid w:val="009608AB"/>
    <w:rsid w:val="00960A59"/>
    <w:rsid w:val="00962B80"/>
    <w:rsid w:val="0097280C"/>
    <w:rsid w:val="00972CC6"/>
    <w:rsid w:val="00974800"/>
    <w:rsid w:val="00976DD5"/>
    <w:rsid w:val="009802F2"/>
    <w:rsid w:val="00981C7B"/>
    <w:rsid w:val="00982837"/>
    <w:rsid w:val="00983F3A"/>
    <w:rsid w:val="009859A9"/>
    <w:rsid w:val="00985C97"/>
    <w:rsid w:val="009860CD"/>
    <w:rsid w:val="00986856"/>
    <w:rsid w:val="009904FE"/>
    <w:rsid w:val="00990943"/>
    <w:rsid w:val="00992A1B"/>
    <w:rsid w:val="00993C69"/>
    <w:rsid w:val="00996BF8"/>
    <w:rsid w:val="009A0957"/>
    <w:rsid w:val="009A25B2"/>
    <w:rsid w:val="009A49B1"/>
    <w:rsid w:val="009B0D33"/>
    <w:rsid w:val="009B1EE9"/>
    <w:rsid w:val="009B322F"/>
    <w:rsid w:val="009B3CD2"/>
    <w:rsid w:val="009B41FF"/>
    <w:rsid w:val="009B5A9D"/>
    <w:rsid w:val="009C13B6"/>
    <w:rsid w:val="009C7007"/>
    <w:rsid w:val="009C75B2"/>
    <w:rsid w:val="009D18A3"/>
    <w:rsid w:val="009D2A9F"/>
    <w:rsid w:val="009D5F93"/>
    <w:rsid w:val="009D66D5"/>
    <w:rsid w:val="009D6E8E"/>
    <w:rsid w:val="009E4204"/>
    <w:rsid w:val="009E48E0"/>
    <w:rsid w:val="009E6CD3"/>
    <w:rsid w:val="009F18B2"/>
    <w:rsid w:val="009F2E55"/>
    <w:rsid w:val="009F5B5F"/>
    <w:rsid w:val="009F6BC4"/>
    <w:rsid w:val="009F7D06"/>
    <w:rsid w:val="00A00736"/>
    <w:rsid w:val="00A0158B"/>
    <w:rsid w:val="00A03772"/>
    <w:rsid w:val="00A04477"/>
    <w:rsid w:val="00A04821"/>
    <w:rsid w:val="00A07736"/>
    <w:rsid w:val="00A10245"/>
    <w:rsid w:val="00A1591C"/>
    <w:rsid w:val="00A1675C"/>
    <w:rsid w:val="00A22B9C"/>
    <w:rsid w:val="00A26673"/>
    <w:rsid w:val="00A26A8C"/>
    <w:rsid w:val="00A276C4"/>
    <w:rsid w:val="00A319A6"/>
    <w:rsid w:val="00A33DDF"/>
    <w:rsid w:val="00A358AD"/>
    <w:rsid w:val="00A35F94"/>
    <w:rsid w:val="00A41143"/>
    <w:rsid w:val="00A4359E"/>
    <w:rsid w:val="00A43743"/>
    <w:rsid w:val="00A437C5"/>
    <w:rsid w:val="00A45409"/>
    <w:rsid w:val="00A50602"/>
    <w:rsid w:val="00A51DA1"/>
    <w:rsid w:val="00A53C0B"/>
    <w:rsid w:val="00A54196"/>
    <w:rsid w:val="00A54333"/>
    <w:rsid w:val="00A561DC"/>
    <w:rsid w:val="00A56809"/>
    <w:rsid w:val="00A64925"/>
    <w:rsid w:val="00A67D9B"/>
    <w:rsid w:val="00A70A99"/>
    <w:rsid w:val="00A72F64"/>
    <w:rsid w:val="00A75EDD"/>
    <w:rsid w:val="00A810D1"/>
    <w:rsid w:val="00A8289B"/>
    <w:rsid w:val="00A85831"/>
    <w:rsid w:val="00A937F4"/>
    <w:rsid w:val="00A964A7"/>
    <w:rsid w:val="00A974E9"/>
    <w:rsid w:val="00AA01A2"/>
    <w:rsid w:val="00AA2B68"/>
    <w:rsid w:val="00AA3D67"/>
    <w:rsid w:val="00AA3F09"/>
    <w:rsid w:val="00AA4DAF"/>
    <w:rsid w:val="00AA63A9"/>
    <w:rsid w:val="00AA6BA1"/>
    <w:rsid w:val="00AA7E1D"/>
    <w:rsid w:val="00AB0513"/>
    <w:rsid w:val="00AB103A"/>
    <w:rsid w:val="00AB1360"/>
    <w:rsid w:val="00AB169E"/>
    <w:rsid w:val="00AB3D99"/>
    <w:rsid w:val="00AB425E"/>
    <w:rsid w:val="00AB59C7"/>
    <w:rsid w:val="00AB5EF7"/>
    <w:rsid w:val="00AB68E5"/>
    <w:rsid w:val="00AB7C6F"/>
    <w:rsid w:val="00AC0809"/>
    <w:rsid w:val="00AC1A52"/>
    <w:rsid w:val="00AC2AF4"/>
    <w:rsid w:val="00AC6416"/>
    <w:rsid w:val="00AD3255"/>
    <w:rsid w:val="00AD5062"/>
    <w:rsid w:val="00AD5151"/>
    <w:rsid w:val="00AD5F4A"/>
    <w:rsid w:val="00AD6498"/>
    <w:rsid w:val="00AE21F7"/>
    <w:rsid w:val="00AE2B5C"/>
    <w:rsid w:val="00AE6F93"/>
    <w:rsid w:val="00AE780F"/>
    <w:rsid w:val="00AE7E5B"/>
    <w:rsid w:val="00AF00A6"/>
    <w:rsid w:val="00AF0FAD"/>
    <w:rsid w:val="00AF2A2C"/>
    <w:rsid w:val="00AF320A"/>
    <w:rsid w:val="00AF5E4A"/>
    <w:rsid w:val="00AF64D5"/>
    <w:rsid w:val="00B0222C"/>
    <w:rsid w:val="00B0421D"/>
    <w:rsid w:val="00B04E2F"/>
    <w:rsid w:val="00B05EED"/>
    <w:rsid w:val="00B06B04"/>
    <w:rsid w:val="00B07470"/>
    <w:rsid w:val="00B13AEC"/>
    <w:rsid w:val="00B149A3"/>
    <w:rsid w:val="00B149F2"/>
    <w:rsid w:val="00B15566"/>
    <w:rsid w:val="00B16471"/>
    <w:rsid w:val="00B22A3F"/>
    <w:rsid w:val="00B2317F"/>
    <w:rsid w:val="00B2474A"/>
    <w:rsid w:val="00B269BF"/>
    <w:rsid w:val="00B27541"/>
    <w:rsid w:val="00B31C25"/>
    <w:rsid w:val="00B32DD8"/>
    <w:rsid w:val="00B33208"/>
    <w:rsid w:val="00B3429F"/>
    <w:rsid w:val="00B34546"/>
    <w:rsid w:val="00B375DA"/>
    <w:rsid w:val="00B376F2"/>
    <w:rsid w:val="00B37CFE"/>
    <w:rsid w:val="00B41AC4"/>
    <w:rsid w:val="00B4317E"/>
    <w:rsid w:val="00B46AFF"/>
    <w:rsid w:val="00B46F2C"/>
    <w:rsid w:val="00B5261F"/>
    <w:rsid w:val="00B53652"/>
    <w:rsid w:val="00B610DB"/>
    <w:rsid w:val="00B61E3D"/>
    <w:rsid w:val="00B62E20"/>
    <w:rsid w:val="00B6702B"/>
    <w:rsid w:val="00B70C54"/>
    <w:rsid w:val="00B70C91"/>
    <w:rsid w:val="00B72D7D"/>
    <w:rsid w:val="00B72F83"/>
    <w:rsid w:val="00B81978"/>
    <w:rsid w:val="00B82F79"/>
    <w:rsid w:val="00B86194"/>
    <w:rsid w:val="00B930F4"/>
    <w:rsid w:val="00B96256"/>
    <w:rsid w:val="00B9791D"/>
    <w:rsid w:val="00BA03FB"/>
    <w:rsid w:val="00BA0538"/>
    <w:rsid w:val="00BA1845"/>
    <w:rsid w:val="00BA3CF1"/>
    <w:rsid w:val="00BB16CE"/>
    <w:rsid w:val="00BB20D3"/>
    <w:rsid w:val="00BB3E19"/>
    <w:rsid w:val="00BB40FC"/>
    <w:rsid w:val="00BB7780"/>
    <w:rsid w:val="00BC2048"/>
    <w:rsid w:val="00BC567C"/>
    <w:rsid w:val="00BD600D"/>
    <w:rsid w:val="00BD6E47"/>
    <w:rsid w:val="00BE422E"/>
    <w:rsid w:val="00BF0A87"/>
    <w:rsid w:val="00BF1319"/>
    <w:rsid w:val="00BF26A3"/>
    <w:rsid w:val="00BF27DE"/>
    <w:rsid w:val="00BF2F21"/>
    <w:rsid w:val="00BF4310"/>
    <w:rsid w:val="00BF5076"/>
    <w:rsid w:val="00C01541"/>
    <w:rsid w:val="00C01E2A"/>
    <w:rsid w:val="00C02D19"/>
    <w:rsid w:val="00C04C1D"/>
    <w:rsid w:val="00C04E94"/>
    <w:rsid w:val="00C06AAD"/>
    <w:rsid w:val="00C07769"/>
    <w:rsid w:val="00C10AFF"/>
    <w:rsid w:val="00C15439"/>
    <w:rsid w:val="00C266CA"/>
    <w:rsid w:val="00C27651"/>
    <w:rsid w:val="00C33EAB"/>
    <w:rsid w:val="00C3454A"/>
    <w:rsid w:val="00C34A2C"/>
    <w:rsid w:val="00C36D61"/>
    <w:rsid w:val="00C37397"/>
    <w:rsid w:val="00C37F93"/>
    <w:rsid w:val="00C41939"/>
    <w:rsid w:val="00C424AA"/>
    <w:rsid w:val="00C469A4"/>
    <w:rsid w:val="00C5219F"/>
    <w:rsid w:val="00C52C2B"/>
    <w:rsid w:val="00C535DD"/>
    <w:rsid w:val="00C53EA6"/>
    <w:rsid w:val="00C56028"/>
    <w:rsid w:val="00C57C8E"/>
    <w:rsid w:val="00C6046B"/>
    <w:rsid w:val="00C61B9E"/>
    <w:rsid w:val="00C62C3C"/>
    <w:rsid w:val="00C6601E"/>
    <w:rsid w:val="00C702FC"/>
    <w:rsid w:val="00C70A3C"/>
    <w:rsid w:val="00C70CDB"/>
    <w:rsid w:val="00C71AD9"/>
    <w:rsid w:val="00C7474A"/>
    <w:rsid w:val="00C7510D"/>
    <w:rsid w:val="00C75607"/>
    <w:rsid w:val="00C77300"/>
    <w:rsid w:val="00C77FC3"/>
    <w:rsid w:val="00C9033D"/>
    <w:rsid w:val="00C92BD2"/>
    <w:rsid w:val="00C94B38"/>
    <w:rsid w:val="00C96482"/>
    <w:rsid w:val="00C96DDD"/>
    <w:rsid w:val="00C97966"/>
    <w:rsid w:val="00CA05EB"/>
    <w:rsid w:val="00CA44B8"/>
    <w:rsid w:val="00CB0475"/>
    <w:rsid w:val="00CB0EE0"/>
    <w:rsid w:val="00CB1F49"/>
    <w:rsid w:val="00CB51A8"/>
    <w:rsid w:val="00CB7D1D"/>
    <w:rsid w:val="00CC031B"/>
    <w:rsid w:val="00CC1362"/>
    <w:rsid w:val="00CC1A86"/>
    <w:rsid w:val="00CC3F2A"/>
    <w:rsid w:val="00CC4616"/>
    <w:rsid w:val="00CC785C"/>
    <w:rsid w:val="00CD24C9"/>
    <w:rsid w:val="00CD5279"/>
    <w:rsid w:val="00CD60E0"/>
    <w:rsid w:val="00CD7375"/>
    <w:rsid w:val="00CE1A73"/>
    <w:rsid w:val="00CE2EDB"/>
    <w:rsid w:val="00CE4964"/>
    <w:rsid w:val="00CE7417"/>
    <w:rsid w:val="00CE7845"/>
    <w:rsid w:val="00CF02C1"/>
    <w:rsid w:val="00CF14D9"/>
    <w:rsid w:val="00CF2727"/>
    <w:rsid w:val="00CF43D9"/>
    <w:rsid w:val="00CF591D"/>
    <w:rsid w:val="00CF6648"/>
    <w:rsid w:val="00D00635"/>
    <w:rsid w:val="00D03FF8"/>
    <w:rsid w:val="00D05E60"/>
    <w:rsid w:val="00D05F16"/>
    <w:rsid w:val="00D1005F"/>
    <w:rsid w:val="00D11CF9"/>
    <w:rsid w:val="00D13B53"/>
    <w:rsid w:val="00D20E46"/>
    <w:rsid w:val="00D21EF2"/>
    <w:rsid w:val="00D22E3F"/>
    <w:rsid w:val="00D249B0"/>
    <w:rsid w:val="00D26A01"/>
    <w:rsid w:val="00D35929"/>
    <w:rsid w:val="00D37980"/>
    <w:rsid w:val="00D4025A"/>
    <w:rsid w:val="00D417CB"/>
    <w:rsid w:val="00D42648"/>
    <w:rsid w:val="00D442C3"/>
    <w:rsid w:val="00D50A0A"/>
    <w:rsid w:val="00D5200A"/>
    <w:rsid w:val="00D536E8"/>
    <w:rsid w:val="00D55CF2"/>
    <w:rsid w:val="00D57F48"/>
    <w:rsid w:val="00D63310"/>
    <w:rsid w:val="00D652F3"/>
    <w:rsid w:val="00D661D2"/>
    <w:rsid w:val="00D70010"/>
    <w:rsid w:val="00D7113D"/>
    <w:rsid w:val="00D7363E"/>
    <w:rsid w:val="00D762EC"/>
    <w:rsid w:val="00D82BEA"/>
    <w:rsid w:val="00D83796"/>
    <w:rsid w:val="00D839AE"/>
    <w:rsid w:val="00D86985"/>
    <w:rsid w:val="00D932A7"/>
    <w:rsid w:val="00D939BA"/>
    <w:rsid w:val="00D96B9C"/>
    <w:rsid w:val="00DA09A3"/>
    <w:rsid w:val="00DA382E"/>
    <w:rsid w:val="00DA42A8"/>
    <w:rsid w:val="00DA6218"/>
    <w:rsid w:val="00DA79A7"/>
    <w:rsid w:val="00DB0CB2"/>
    <w:rsid w:val="00DB158A"/>
    <w:rsid w:val="00DB58C7"/>
    <w:rsid w:val="00DB6BAD"/>
    <w:rsid w:val="00DB7442"/>
    <w:rsid w:val="00DC0EEF"/>
    <w:rsid w:val="00DC15ED"/>
    <w:rsid w:val="00DC2F48"/>
    <w:rsid w:val="00DD025B"/>
    <w:rsid w:val="00DD2921"/>
    <w:rsid w:val="00DD345B"/>
    <w:rsid w:val="00DD3D33"/>
    <w:rsid w:val="00DD4619"/>
    <w:rsid w:val="00DD6940"/>
    <w:rsid w:val="00DD704A"/>
    <w:rsid w:val="00DD7BD7"/>
    <w:rsid w:val="00DE29F6"/>
    <w:rsid w:val="00DE3412"/>
    <w:rsid w:val="00DE609A"/>
    <w:rsid w:val="00DE7053"/>
    <w:rsid w:val="00DF316C"/>
    <w:rsid w:val="00DF3C6B"/>
    <w:rsid w:val="00DF55D6"/>
    <w:rsid w:val="00DF5BCC"/>
    <w:rsid w:val="00E006A2"/>
    <w:rsid w:val="00E04B19"/>
    <w:rsid w:val="00E05017"/>
    <w:rsid w:val="00E0532F"/>
    <w:rsid w:val="00E05DB2"/>
    <w:rsid w:val="00E100A1"/>
    <w:rsid w:val="00E10286"/>
    <w:rsid w:val="00E10321"/>
    <w:rsid w:val="00E142B0"/>
    <w:rsid w:val="00E14D5B"/>
    <w:rsid w:val="00E161D0"/>
    <w:rsid w:val="00E162CF"/>
    <w:rsid w:val="00E178BB"/>
    <w:rsid w:val="00E20614"/>
    <w:rsid w:val="00E2285A"/>
    <w:rsid w:val="00E232EB"/>
    <w:rsid w:val="00E243E4"/>
    <w:rsid w:val="00E24B42"/>
    <w:rsid w:val="00E25A01"/>
    <w:rsid w:val="00E25CC1"/>
    <w:rsid w:val="00E320A8"/>
    <w:rsid w:val="00E32FCE"/>
    <w:rsid w:val="00E34BF7"/>
    <w:rsid w:val="00E41BDE"/>
    <w:rsid w:val="00E53A6B"/>
    <w:rsid w:val="00E562DB"/>
    <w:rsid w:val="00E568C4"/>
    <w:rsid w:val="00E574A5"/>
    <w:rsid w:val="00E62323"/>
    <w:rsid w:val="00E6338E"/>
    <w:rsid w:val="00E65304"/>
    <w:rsid w:val="00E65B6E"/>
    <w:rsid w:val="00E670D5"/>
    <w:rsid w:val="00E67492"/>
    <w:rsid w:val="00E70382"/>
    <w:rsid w:val="00E73BD0"/>
    <w:rsid w:val="00E74C0C"/>
    <w:rsid w:val="00E74EBE"/>
    <w:rsid w:val="00E75E36"/>
    <w:rsid w:val="00E765DE"/>
    <w:rsid w:val="00E77ECA"/>
    <w:rsid w:val="00E77F74"/>
    <w:rsid w:val="00E82F34"/>
    <w:rsid w:val="00E84168"/>
    <w:rsid w:val="00E912DE"/>
    <w:rsid w:val="00E917B8"/>
    <w:rsid w:val="00E9466A"/>
    <w:rsid w:val="00E94CB5"/>
    <w:rsid w:val="00E97267"/>
    <w:rsid w:val="00EA0C45"/>
    <w:rsid w:val="00EA115A"/>
    <w:rsid w:val="00EA3A31"/>
    <w:rsid w:val="00EA5D6B"/>
    <w:rsid w:val="00EA61BF"/>
    <w:rsid w:val="00EA6A58"/>
    <w:rsid w:val="00EC0DA2"/>
    <w:rsid w:val="00EC19AE"/>
    <w:rsid w:val="00EC3A3D"/>
    <w:rsid w:val="00EC758F"/>
    <w:rsid w:val="00ED0106"/>
    <w:rsid w:val="00ED2D01"/>
    <w:rsid w:val="00ED5105"/>
    <w:rsid w:val="00ED59AE"/>
    <w:rsid w:val="00ED609F"/>
    <w:rsid w:val="00ED6EFD"/>
    <w:rsid w:val="00ED70F3"/>
    <w:rsid w:val="00EE1946"/>
    <w:rsid w:val="00EE2FE6"/>
    <w:rsid w:val="00EE402A"/>
    <w:rsid w:val="00EE7B48"/>
    <w:rsid w:val="00EF127B"/>
    <w:rsid w:val="00EF1A7C"/>
    <w:rsid w:val="00EF206B"/>
    <w:rsid w:val="00EF22A3"/>
    <w:rsid w:val="00EF46C4"/>
    <w:rsid w:val="00F04F73"/>
    <w:rsid w:val="00F10D72"/>
    <w:rsid w:val="00F137AC"/>
    <w:rsid w:val="00F2213A"/>
    <w:rsid w:val="00F2295A"/>
    <w:rsid w:val="00F239C2"/>
    <w:rsid w:val="00F34CF8"/>
    <w:rsid w:val="00F379E6"/>
    <w:rsid w:val="00F401DD"/>
    <w:rsid w:val="00F45E7A"/>
    <w:rsid w:val="00F47226"/>
    <w:rsid w:val="00F510CF"/>
    <w:rsid w:val="00F51ACB"/>
    <w:rsid w:val="00F51E29"/>
    <w:rsid w:val="00F54923"/>
    <w:rsid w:val="00F553F6"/>
    <w:rsid w:val="00F55DDC"/>
    <w:rsid w:val="00F5624B"/>
    <w:rsid w:val="00F56FB7"/>
    <w:rsid w:val="00F6010C"/>
    <w:rsid w:val="00F62B91"/>
    <w:rsid w:val="00F62F14"/>
    <w:rsid w:val="00F72C37"/>
    <w:rsid w:val="00F7595D"/>
    <w:rsid w:val="00F76113"/>
    <w:rsid w:val="00F76EBB"/>
    <w:rsid w:val="00F81755"/>
    <w:rsid w:val="00F84837"/>
    <w:rsid w:val="00F85F23"/>
    <w:rsid w:val="00F873D2"/>
    <w:rsid w:val="00F8787A"/>
    <w:rsid w:val="00F9165A"/>
    <w:rsid w:val="00F928FB"/>
    <w:rsid w:val="00F94D5D"/>
    <w:rsid w:val="00F94DC9"/>
    <w:rsid w:val="00F965BA"/>
    <w:rsid w:val="00F97468"/>
    <w:rsid w:val="00FA00B2"/>
    <w:rsid w:val="00FA2C34"/>
    <w:rsid w:val="00FA4365"/>
    <w:rsid w:val="00FA58F8"/>
    <w:rsid w:val="00FA741D"/>
    <w:rsid w:val="00FB0A40"/>
    <w:rsid w:val="00FB0FB1"/>
    <w:rsid w:val="00FB1479"/>
    <w:rsid w:val="00FB1F03"/>
    <w:rsid w:val="00FB5632"/>
    <w:rsid w:val="00FB74D9"/>
    <w:rsid w:val="00FC46FF"/>
    <w:rsid w:val="00FC524D"/>
    <w:rsid w:val="00FC7951"/>
    <w:rsid w:val="00FD1402"/>
    <w:rsid w:val="00FD289D"/>
    <w:rsid w:val="00FD5005"/>
    <w:rsid w:val="00FD5AA0"/>
    <w:rsid w:val="00FD6FF3"/>
    <w:rsid w:val="00FE00B5"/>
    <w:rsid w:val="00FE2136"/>
    <w:rsid w:val="00FE2AA0"/>
    <w:rsid w:val="00FE349B"/>
    <w:rsid w:val="00FE42D3"/>
    <w:rsid w:val="00FE5CB8"/>
    <w:rsid w:val="00FE6074"/>
    <w:rsid w:val="00FE6545"/>
    <w:rsid w:val="00FE78AB"/>
    <w:rsid w:val="00FF00E9"/>
    <w:rsid w:val="00FF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B1029A"/>
  <w15:docId w15:val="{28E16E73-2AFB-4635-9AAC-B950361F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6E"/>
    <w:pPr>
      <w:tabs>
        <w:tab w:val="center" w:pos="4252"/>
        <w:tab w:val="right" w:pos="8504"/>
      </w:tabs>
      <w:snapToGrid w:val="0"/>
    </w:pPr>
  </w:style>
  <w:style w:type="character" w:customStyle="1" w:styleId="a4">
    <w:name w:val="ヘッダー (文字)"/>
    <w:basedOn w:val="a0"/>
    <w:link w:val="a3"/>
    <w:uiPriority w:val="99"/>
    <w:rsid w:val="0036076E"/>
  </w:style>
  <w:style w:type="paragraph" w:styleId="a5">
    <w:name w:val="footer"/>
    <w:basedOn w:val="a"/>
    <w:link w:val="a6"/>
    <w:uiPriority w:val="99"/>
    <w:unhideWhenUsed/>
    <w:rsid w:val="0036076E"/>
    <w:pPr>
      <w:tabs>
        <w:tab w:val="center" w:pos="4252"/>
        <w:tab w:val="right" w:pos="8504"/>
      </w:tabs>
      <w:snapToGrid w:val="0"/>
    </w:pPr>
  </w:style>
  <w:style w:type="character" w:customStyle="1" w:styleId="a6">
    <w:name w:val="フッター (文字)"/>
    <w:basedOn w:val="a0"/>
    <w:link w:val="a5"/>
    <w:uiPriority w:val="99"/>
    <w:rsid w:val="0036076E"/>
  </w:style>
  <w:style w:type="paragraph" w:styleId="a7">
    <w:name w:val="List Paragraph"/>
    <w:basedOn w:val="a"/>
    <w:uiPriority w:val="34"/>
    <w:qFormat/>
    <w:rsid w:val="0036076E"/>
    <w:pPr>
      <w:ind w:leftChars="400" w:left="840"/>
    </w:pPr>
  </w:style>
  <w:style w:type="character" w:styleId="a8">
    <w:name w:val="Hyperlink"/>
    <w:basedOn w:val="a0"/>
    <w:uiPriority w:val="99"/>
    <w:unhideWhenUsed/>
    <w:rsid w:val="001E12EC"/>
    <w:rPr>
      <w:color w:val="0563C1" w:themeColor="hyperlink"/>
      <w:u w:val="single"/>
    </w:rPr>
  </w:style>
  <w:style w:type="paragraph" w:styleId="a9">
    <w:name w:val="Balloon Text"/>
    <w:basedOn w:val="a"/>
    <w:link w:val="aa"/>
    <w:uiPriority w:val="99"/>
    <w:semiHidden/>
    <w:unhideWhenUsed/>
    <w:rsid w:val="003970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70E3"/>
    <w:rPr>
      <w:rFonts w:asciiTheme="majorHAnsi" w:eastAsiaTheme="majorEastAsia" w:hAnsiTheme="majorHAnsi" w:cstheme="majorBidi"/>
      <w:sz w:val="18"/>
      <w:szCs w:val="18"/>
    </w:rPr>
  </w:style>
  <w:style w:type="paragraph" w:customStyle="1" w:styleId="Default">
    <w:name w:val="Default"/>
    <w:rsid w:val="00FB1479"/>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FollowedHyperlink"/>
    <w:basedOn w:val="a0"/>
    <w:uiPriority w:val="99"/>
    <w:semiHidden/>
    <w:unhideWhenUsed/>
    <w:rsid w:val="00D661D2"/>
    <w:rPr>
      <w:color w:val="954F72" w:themeColor="followedHyperlink"/>
      <w:u w:val="single"/>
    </w:rPr>
  </w:style>
  <w:style w:type="paragraph" w:styleId="ac">
    <w:name w:val="Date"/>
    <w:basedOn w:val="a"/>
    <w:next w:val="a"/>
    <w:link w:val="ad"/>
    <w:uiPriority w:val="99"/>
    <w:semiHidden/>
    <w:unhideWhenUsed/>
    <w:rsid w:val="009B5A9D"/>
  </w:style>
  <w:style w:type="character" w:customStyle="1" w:styleId="ad">
    <w:name w:val="日付 (文字)"/>
    <w:basedOn w:val="a0"/>
    <w:link w:val="ac"/>
    <w:uiPriority w:val="99"/>
    <w:semiHidden/>
    <w:rsid w:val="009B5A9D"/>
  </w:style>
  <w:style w:type="table" w:styleId="ae">
    <w:name w:val="Table Grid"/>
    <w:basedOn w:val="a1"/>
    <w:uiPriority w:val="99"/>
    <w:rsid w:val="0027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D6940"/>
  </w:style>
  <w:style w:type="character" w:styleId="af0">
    <w:name w:val="annotation reference"/>
    <w:basedOn w:val="a0"/>
    <w:uiPriority w:val="99"/>
    <w:semiHidden/>
    <w:unhideWhenUsed/>
    <w:rsid w:val="00DD6940"/>
    <w:rPr>
      <w:sz w:val="18"/>
      <w:szCs w:val="18"/>
    </w:rPr>
  </w:style>
  <w:style w:type="paragraph" w:styleId="af1">
    <w:name w:val="annotation text"/>
    <w:basedOn w:val="a"/>
    <w:link w:val="af2"/>
    <w:uiPriority w:val="99"/>
    <w:unhideWhenUsed/>
    <w:rsid w:val="00DD6940"/>
    <w:pPr>
      <w:jc w:val="left"/>
    </w:pPr>
  </w:style>
  <w:style w:type="character" w:customStyle="1" w:styleId="af2">
    <w:name w:val="コメント文字列 (文字)"/>
    <w:basedOn w:val="a0"/>
    <w:link w:val="af1"/>
    <w:uiPriority w:val="99"/>
    <w:rsid w:val="00DD6940"/>
  </w:style>
  <w:style w:type="paragraph" w:styleId="af3">
    <w:name w:val="annotation subject"/>
    <w:basedOn w:val="af1"/>
    <w:next w:val="af1"/>
    <w:link w:val="af4"/>
    <w:uiPriority w:val="99"/>
    <w:semiHidden/>
    <w:unhideWhenUsed/>
    <w:rsid w:val="00DD6940"/>
    <w:rPr>
      <w:b/>
      <w:bCs/>
    </w:rPr>
  </w:style>
  <w:style w:type="character" w:customStyle="1" w:styleId="af4">
    <w:name w:val="コメント内容 (文字)"/>
    <w:basedOn w:val="af2"/>
    <w:link w:val="af3"/>
    <w:uiPriority w:val="99"/>
    <w:semiHidden/>
    <w:rsid w:val="00DD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6957">
      <w:bodyDiv w:val="1"/>
      <w:marLeft w:val="0"/>
      <w:marRight w:val="0"/>
      <w:marTop w:val="0"/>
      <w:marBottom w:val="0"/>
      <w:divBdr>
        <w:top w:val="none" w:sz="0" w:space="0" w:color="auto"/>
        <w:left w:val="none" w:sz="0" w:space="0" w:color="auto"/>
        <w:bottom w:val="none" w:sz="0" w:space="0" w:color="auto"/>
        <w:right w:val="none" w:sz="0" w:space="0" w:color="auto"/>
      </w:divBdr>
    </w:div>
    <w:div w:id="1411075319">
      <w:bodyDiv w:val="1"/>
      <w:marLeft w:val="0"/>
      <w:marRight w:val="0"/>
      <w:marTop w:val="0"/>
      <w:marBottom w:val="0"/>
      <w:divBdr>
        <w:top w:val="none" w:sz="0" w:space="0" w:color="auto"/>
        <w:left w:val="none" w:sz="0" w:space="0" w:color="auto"/>
        <w:bottom w:val="none" w:sz="0" w:space="0" w:color="auto"/>
        <w:right w:val="none" w:sz="0" w:space="0" w:color="auto"/>
      </w:divBdr>
      <w:divsChild>
        <w:div w:id="2138255536">
          <w:marLeft w:val="300"/>
          <w:marRight w:val="300"/>
          <w:marTop w:val="0"/>
          <w:marBottom w:val="0"/>
          <w:divBdr>
            <w:top w:val="none" w:sz="0" w:space="0" w:color="auto"/>
            <w:left w:val="none" w:sz="0" w:space="0" w:color="auto"/>
            <w:bottom w:val="none" w:sz="0" w:space="0" w:color="auto"/>
            <w:right w:val="none" w:sz="0" w:space="0" w:color="auto"/>
          </w:divBdr>
          <w:divsChild>
            <w:div w:id="757288362">
              <w:marLeft w:val="0"/>
              <w:marRight w:val="0"/>
              <w:marTop w:val="0"/>
              <w:marBottom w:val="150"/>
              <w:divBdr>
                <w:top w:val="single" w:sz="6" w:space="4" w:color="DDDDDD"/>
                <w:left w:val="single" w:sz="6" w:space="8" w:color="DDDDDD"/>
                <w:bottom w:val="single" w:sz="6" w:space="4" w:color="DDDDDD"/>
                <w:right w:val="single" w:sz="6" w:space="8" w:color="DDDDDD"/>
              </w:divBdr>
            </w:div>
          </w:divsChild>
        </w:div>
      </w:divsChild>
    </w:div>
    <w:div w:id="19306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5719-17A0-478E-8DFD-23B5EC36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Pages>
  <Words>892</Words>
  <Characters>5089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横川 詩歩</dc:creator>
  <cp:lastModifiedBy>酒匂 剛</cp:lastModifiedBy>
  <cp:revision>18</cp:revision>
  <cp:lastPrinted>2025-07-02T01:06:00Z</cp:lastPrinted>
  <dcterms:created xsi:type="dcterms:W3CDTF">2025-06-19T04:26:00Z</dcterms:created>
  <dcterms:modified xsi:type="dcterms:W3CDTF">2025-07-07T01:25:00Z</dcterms:modified>
</cp:coreProperties>
</file>